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6"/>
        <w:gridCol w:w="1415"/>
        <w:gridCol w:w="220"/>
        <w:gridCol w:w="780"/>
        <w:gridCol w:w="855"/>
        <w:gridCol w:w="1635"/>
        <w:gridCol w:w="1410"/>
        <w:gridCol w:w="262"/>
        <w:gridCol w:w="1672"/>
        <w:gridCol w:w="211"/>
        <w:gridCol w:w="1461"/>
        <w:gridCol w:w="60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黄静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男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出生年月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1987.06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2005.12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/>
                <w:lang w:eastAsia="zh-CN"/>
              </w:rPr>
              <w:t>社区教育专职教师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是否破格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否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654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学习经历（从高中填起）</w:t>
            </w:r>
          </w:p>
        </w:tc>
        <w:tc>
          <w:tcPr>
            <w:tcW w:w="669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工作经历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3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654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2002</w:t>
            </w:r>
            <w:r>
              <w:rPr>
                <w:rFonts w:hint="eastAsia"/>
                <w:lang w:eastAsia="zh-CN"/>
              </w:rPr>
              <w:t>年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  <w:lang w:eastAsia="zh-CN"/>
              </w:rPr>
              <w:t>月，就读于</w:t>
            </w:r>
            <w:r>
              <w:rPr>
                <w:rFonts w:hint="eastAsia"/>
              </w:rPr>
              <w:t>湖南省益阳市第七中学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vertAlign w:val="baseline"/>
                <w:lang w:val="en-US" w:eastAsia="zh-CN"/>
              </w:rPr>
              <w:t>高中毕业；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2010年6月，就读于</w:t>
            </w:r>
            <w:r>
              <w:rPr>
                <w:rFonts w:hint="eastAsia"/>
                <w:lang w:val="en-US" w:eastAsia="zh-CN"/>
              </w:rPr>
              <w:t>通信指挥学院，本科毕业。</w:t>
            </w:r>
          </w:p>
        </w:tc>
        <w:tc>
          <w:tcPr>
            <w:tcW w:w="669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2005年12月，</w:t>
            </w:r>
            <w:r>
              <w:rPr>
                <w:rFonts w:hint="eastAsia"/>
              </w:rPr>
              <w:t>广州军区42集团军防空旅指挥一连</w:t>
            </w:r>
            <w:r>
              <w:rPr>
                <w:rFonts w:hint="eastAsia"/>
                <w:lang w:eastAsia="zh-CN"/>
              </w:rPr>
              <w:t>，新兵。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2006</w:t>
            </w:r>
            <w:r>
              <w:rPr>
                <w:rFonts w:hint="eastAsia"/>
                <w:lang w:eastAsia="zh-CN"/>
              </w:rPr>
              <w:t>年</w:t>
            </w:r>
            <w:r>
              <w:rPr>
                <w:rFonts w:hint="eastAsia"/>
                <w:lang w:val="en-US" w:eastAsia="zh-CN"/>
              </w:rPr>
              <w:t>3月，</w:t>
            </w:r>
            <w:r>
              <w:rPr>
                <w:rFonts w:hint="eastAsia"/>
              </w:rPr>
              <w:t>广州军区42集团军司机卫生员训练大队</w:t>
            </w:r>
            <w:r>
              <w:rPr>
                <w:rFonts w:hint="eastAsia"/>
                <w:lang w:eastAsia="zh-CN"/>
              </w:rPr>
              <w:t>，从事汽车驾驶学习。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2008</w:t>
            </w:r>
            <w:r>
              <w:rPr>
                <w:rFonts w:hint="eastAsia"/>
                <w:lang w:eastAsia="zh-CN"/>
              </w:rPr>
              <w:t>年</w:t>
            </w:r>
            <w:r>
              <w:rPr>
                <w:rFonts w:hint="eastAsia"/>
                <w:lang w:val="en-US" w:eastAsia="zh-CN"/>
              </w:rPr>
              <w:t>9月，</w:t>
            </w:r>
            <w:r>
              <w:rPr>
                <w:rFonts w:hint="eastAsia"/>
              </w:rPr>
              <w:t>武汉军械士官学校弹药导弹系</w:t>
            </w:r>
            <w:r>
              <w:rPr>
                <w:rFonts w:hint="eastAsia"/>
                <w:lang w:eastAsia="zh-CN"/>
              </w:rPr>
              <w:t>，从事弹药维修专业学习。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2017年5月，南部战区74集团军合成十六旅，从事文书工作、汽车驾驶工作。</w:t>
            </w: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2019年12月，</w:t>
            </w:r>
            <w:r>
              <w:rPr>
                <w:rFonts w:hint="eastAsia" w:ascii="宋体" w:hAnsi="宋体"/>
                <w:lang w:eastAsia="zh-CN"/>
              </w:rPr>
              <w:t>益阳开放大学</w:t>
            </w:r>
            <w:r>
              <w:rPr>
                <w:rFonts w:hint="eastAsia" w:ascii="宋体" w:hAnsi="宋体"/>
                <w:lang w:val="en-US" w:eastAsia="zh-CN"/>
              </w:rPr>
              <w:t>,</w:t>
            </w:r>
            <w:r>
              <w:rPr>
                <w:rFonts w:hint="eastAsia" w:ascii="宋体" w:hAnsi="宋体"/>
                <w:lang w:eastAsia="zh-CN"/>
              </w:rPr>
              <w:t>终身教育与科研处</w:t>
            </w:r>
            <w:r>
              <w:rPr>
                <w:rFonts w:hint="eastAsia" w:ascii="宋体" w:hAnsi="宋体"/>
                <w:lang w:val="en-US" w:eastAsia="zh-CN"/>
              </w:rPr>
              <w:t>(</w:t>
            </w:r>
            <w:r>
              <w:rPr>
                <w:rFonts w:hint="eastAsia" w:ascii="宋体" w:hAnsi="宋体"/>
                <w:lang w:eastAsia="zh-CN"/>
              </w:rPr>
              <w:t>益阳市干部教育培训网络学院）</w:t>
            </w:r>
            <w:r>
              <w:rPr>
                <w:rFonts w:hint="eastAsia" w:ascii="宋体" w:hAnsi="宋体"/>
                <w:lang w:val="en-US" w:eastAsia="zh-CN"/>
              </w:rPr>
              <w:t>从事</w:t>
            </w:r>
            <w:r>
              <w:rPr>
                <w:rFonts w:hint="eastAsia" w:ascii="宋体" w:hAnsi="宋体"/>
                <w:lang w:eastAsia="zh-CN"/>
              </w:rPr>
              <w:t>益阳市终身教育服务指导、社区教育专职教师工作。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最高学历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本科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最高学位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外语水平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计算机水平</w:t>
            </w:r>
          </w:p>
        </w:tc>
        <w:tc>
          <w:tcPr>
            <w:tcW w:w="1674" w:type="dxa"/>
            <w:gridSpan w:val="2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近五年继续教育情况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2021年度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2022年度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2023年度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继续教育合格证书编号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firstLine="420" w:firstLineChars="200"/>
              <w:jc w:val="both"/>
              <w:rPr>
                <w:rFonts w:hint="default"/>
                <w:lang w:val="en-US" w:eastAsia="zh-CN"/>
              </w:rPr>
            </w:pP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HNYYHS2021205613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HNYYHS20223260615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HNYYHS20233229233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近五年年度考核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2020年度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2021年度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2022年度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其他年度考核优秀等次情况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420" w:firstLineChars="200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2175" w:type="dxa"/>
            <w:gridSpan w:val="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学生思想政治教育</w:t>
            </w:r>
          </w:p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工作业绩</w:t>
            </w:r>
          </w:p>
        </w:tc>
        <w:tc>
          <w:tcPr>
            <w:tcW w:w="11595" w:type="dxa"/>
            <w:gridSpan w:val="12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部门审核签字盖章</w:t>
            </w:r>
          </w:p>
        </w:tc>
      </w:tr>
    </w:tbl>
    <w:p>
      <w:r>
        <w:br w:type="page"/>
      </w:r>
    </w:p>
    <w:tbl>
      <w:tblPr>
        <w:tblStyle w:val="6"/>
        <w:tblW w:w="146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835"/>
        <w:gridCol w:w="4979"/>
        <w:gridCol w:w="1506"/>
        <w:gridCol w:w="1986"/>
        <w:gridCol w:w="2272"/>
        <w:gridCol w:w="1643"/>
        <w:gridCol w:w="8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746" w:type="dxa"/>
            <w:gridSpan w:val="7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思想政治与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师德师风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0" w:leftChars="0" w:firstLine="0" w:firstLineChars="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益阳市社区教育工作先进个人，益阳社区大学，2023年；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2. 益阳交通频道，《中国梦我们的梦——清澈的爱 只为祖国》，2021年8月12日。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按照湖南开放大学（分校）高等学校教师、实验技术人才职称评审量化评分细则中“思想政治与师德师风”加分选项提供对应材料。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525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教育教学</w:t>
            </w:r>
          </w:p>
        </w:tc>
        <w:tc>
          <w:tcPr>
            <w:tcW w:w="5814" w:type="dxa"/>
            <w:gridSpan w:val="2"/>
            <w:vAlign w:val="center"/>
          </w:tcPr>
          <w:p>
            <w:pPr>
              <w:ind w:firstLine="420" w:firstLineChars="20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教育教学能力</w:t>
            </w:r>
          </w:p>
        </w:tc>
        <w:tc>
          <w:tcPr>
            <w:tcW w:w="7407" w:type="dxa"/>
            <w:gridSpan w:val="4"/>
            <w:vAlign w:val="center"/>
          </w:tcPr>
          <w:p>
            <w:pPr>
              <w:ind w:firstLine="420" w:firstLineChars="20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教学工作量（学时）</w:t>
            </w:r>
          </w:p>
        </w:tc>
        <w:tc>
          <w:tcPr>
            <w:tcW w:w="871" w:type="dxa"/>
            <w:vMerge w:val="restart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2"/>
            <w:vMerge w:val="restart"/>
            <w:vAlign w:val="center"/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1.要求提现任教课程情况；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2.要求提班主任等学生思想教育、管理工作或指导青年教师教育教学的经历情况；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3.适时开展学术、时事讲座等情况.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应根据湖南开放大学（分校）实验技术人才职称申报评审基本条件中“教育教学能力”里的条款要求具体提供的对应内容。</w:t>
            </w:r>
          </w:p>
        </w:tc>
        <w:tc>
          <w:tcPr>
            <w:tcW w:w="1506" w:type="dxa"/>
            <w:vAlign w:val="center"/>
          </w:tcPr>
          <w:p>
            <w:p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年度</w:t>
            </w:r>
          </w:p>
        </w:tc>
        <w:tc>
          <w:tcPr>
            <w:tcW w:w="198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课堂教学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含面授、直播等</w:t>
            </w:r>
          </w:p>
        </w:tc>
        <w:tc>
          <w:tcPr>
            <w:tcW w:w="227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实践教学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含毕业设计（论文）、岗位实习指导等</w:t>
            </w:r>
          </w:p>
        </w:tc>
        <w:tc>
          <w:tcPr>
            <w:tcW w:w="1643" w:type="dxa"/>
            <w:vAlign w:val="center"/>
          </w:tcPr>
          <w:p>
            <w:pPr>
              <w:ind w:firstLine="420" w:firstLineChars="200"/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总计</w:t>
            </w:r>
          </w:p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9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2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1506" w:type="dxa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1986" w:type="dxa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2272" w:type="dxa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1643" w:type="dxa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8" w:hRule="atLeast"/>
        </w:trPr>
        <w:tc>
          <w:tcPr>
            <w:tcW w:w="52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教育教学业绩成果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年限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格式：</w:t>
            </w: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序号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+从教时间+年限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奖项格式：</w:t>
            </w: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序号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+</w:t>
            </w:r>
            <w:r>
              <w:rPr>
                <w:rFonts w:hint="eastAsia"/>
                <w:vertAlign w:val="baseline"/>
                <w:lang w:eastAsia="zh-CN"/>
              </w:rPr>
              <w:t>名称+排名+授予部门+年度；</w:t>
            </w:r>
          </w:p>
          <w:p>
            <w:pPr>
              <w:jc w:val="left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项目格式：</w:t>
            </w: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序号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+</w:t>
            </w:r>
            <w:r>
              <w:rPr>
                <w:rFonts w:hint="eastAsia"/>
                <w:szCs w:val="21"/>
                <w:lang w:eastAsia="zh-CN"/>
              </w:rPr>
              <w:t>项目名称</w:t>
            </w:r>
            <w:r>
              <w:rPr>
                <w:rFonts w:hint="eastAsia"/>
                <w:szCs w:val="21"/>
                <w:lang w:val="en-US" w:eastAsia="zh-CN"/>
              </w:rPr>
              <w:t>+立项时间+</w:t>
            </w:r>
            <w:r>
              <w:rPr>
                <w:rFonts w:hint="eastAsia"/>
                <w:szCs w:val="21"/>
                <w:lang w:eastAsia="zh-CN"/>
              </w:rPr>
              <w:t>立项审批单位</w:t>
            </w:r>
            <w:r>
              <w:rPr>
                <w:rFonts w:hint="eastAsia"/>
                <w:szCs w:val="21"/>
                <w:lang w:val="en-US" w:eastAsia="zh-CN"/>
              </w:rPr>
              <w:t>+项目性质+</w:t>
            </w:r>
            <w:r>
              <w:rPr>
                <w:rFonts w:hint="eastAsia"/>
                <w:szCs w:val="21"/>
                <w:lang w:eastAsia="zh-CN"/>
              </w:rPr>
              <w:t>项目编号（文件号）</w:t>
            </w:r>
            <w:r>
              <w:rPr>
                <w:rFonts w:hint="eastAsia"/>
                <w:szCs w:val="21"/>
                <w:lang w:val="en-US" w:eastAsia="zh-CN"/>
              </w:rPr>
              <w:t>+本人排名+完成情况+</w:t>
            </w:r>
            <w:r>
              <w:rPr>
                <w:rFonts w:hint="eastAsia"/>
                <w:szCs w:val="21"/>
                <w:lang w:eastAsia="zh-CN"/>
              </w:rPr>
              <w:t>鉴定获奖（到校经费）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按照湖南开放大学（分校）高等学校教师、实验技术人才职称评审量化评分细则中“教育教学”加分选项提供对应材料。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如：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1.2020年12月，xx学院xx教师岗位，满3年；</w:t>
            </w:r>
          </w:p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2.财务报表编制与分析，2022年教育部办公厅，职业教育国家在线精品课程</w:t>
            </w:r>
            <w:r>
              <w:rPr>
                <w:rFonts w:hint="eastAsia"/>
                <w:szCs w:val="21"/>
                <w:lang w:eastAsia="zh-CN"/>
              </w:rPr>
              <w:t>，教育部办公厅关于公布2022年职业教育国家在线精品课程名单的公告，</w:t>
            </w:r>
            <w:r>
              <w:rPr>
                <w:rFonts w:hint="eastAsia"/>
                <w:vertAlign w:val="baseline"/>
                <w:lang w:val="en-US" w:eastAsia="zh-CN"/>
              </w:rPr>
              <w:t>排名第二，已完成；</w:t>
            </w: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</w:t>
            </w:r>
            <w:r>
              <w:rPr>
                <w:rFonts w:hint="eastAsia"/>
                <w:vertAlign w:val="baseline"/>
                <w:lang w:eastAsia="zh-CN"/>
              </w:rPr>
              <w:t>湖南省职业院校教师职业能力竞赛教学能力比赛一等奖，排名第一，湖南省教育厅，</w:t>
            </w:r>
            <w:r>
              <w:rPr>
                <w:rFonts w:hint="eastAsia"/>
                <w:vertAlign w:val="baseline"/>
                <w:lang w:val="en-US" w:eastAsia="zh-CN"/>
              </w:rPr>
              <w:t>2022年。</w:t>
            </w: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3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科研成果及业绩</w:t>
            </w:r>
          </w:p>
        </w:tc>
        <w:tc>
          <w:tcPr>
            <w:tcW w:w="835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主要论著或论文</w:t>
            </w:r>
          </w:p>
        </w:tc>
        <w:tc>
          <w:tcPr>
            <w:tcW w:w="12386" w:type="dxa"/>
            <w:gridSpan w:val="5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论文（著作）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格式：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hAnsi="宋体"/>
                <w:sz w:val="21"/>
                <w:szCs w:val="21"/>
                <w:lang w:val="en-US" w:eastAsia="zh-CN"/>
              </w:rPr>
              <w:t>退役军人助力地方高校发展与技能转化的实践路径，</w:t>
            </w: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四川期刊传媒集团出版，2023.7，排名第一，</w:t>
            </w:r>
          </w:p>
          <w:p>
            <w:pPr>
              <w:keepNext w:val="0"/>
              <w:keepLines w:val="0"/>
              <w:widowControl/>
              <w:suppressLineNumbers w:val="0"/>
              <w:ind w:firstLine="2520" w:firstLineChars="1200"/>
              <w:jc w:val="both"/>
              <w:rPr>
                <w:rFonts w:hint="default" w:hAnsi="宋体"/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一般刊物</w:t>
            </w: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，人力资源和社会保障专业期刊2023年第6期（代表作1）</w:t>
            </w:r>
          </w:p>
          <w:p>
            <w:pPr>
              <w:jc w:val="both"/>
              <w:rPr>
                <w:rFonts w:hint="default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科研成果格式：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1+</w:t>
            </w:r>
            <w:r>
              <w:rPr>
                <w:rFonts w:hint="eastAsia" w:hAnsi="宋体"/>
                <w:sz w:val="21"/>
                <w:szCs w:val="21"/>
                <w:lang w:val="en-US" w:eastAsia="zh-CN"/>
              </w:rPr>
              <w:t>退役军人助力地方高校发展与技能转化的实践路径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+</w:t>
            </w:r>
            <w:r>
              <w:rPr>
                <w:rFonts w:hint="eastAsia"/>
                <w:sz w:val="21"/>
                <w:szCs w:val="21"/>
                <w:lang w:eastAsia="zh-CN"/>
              </w:rPr>
              <w:t>科研产品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+益阳市社科联+2023.3+排名第一</w:t>
            </w:r>
          </w:p>
          <w:p>
            <w:pPr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论文类型</w:t>
            </w:r>
            <w:r>
              <w:rPr>
                <w:rFonts w:hint="eastAsia"/>
                <w:b w:val="0"/>
                <w:bCs w:val="0"/>
                <w:sz w:val="18"/>
                <w:szCs w:val="18"/>
                <w:lang w:val="en-US" w:eastAsia="zh-CN"/>
              </w:rPr>
              <w:t>填写：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“CSCD核心”、“CSCD扩展”、“CSSCI核心”、“CSSCI扩展”、“EI检索”、“会议论文集EI检索”、“SCI检索”、“SSCI检索”、“AHCI检索”、“ISTP检索”、“人大复印”、“新华文摘（全文或摘录）”、“中国社会科学文摘（全文或摘录）、中文核心期刊、一般刊物。</w:t>
            </w:r>
          </w:p>
          <w:p>
            <w:pPr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著作类型</w:t>
            </w:r>
            <w:r>
              <w:rPr>
                <w:rFonts w:hint="eastAsia"/>
                <w:b w:val="0"/>
                <w:bCs w:val="0"/>
                <w:sz w:val="18"/>
                <w:szCs w:val="18"/>
                <w:lang w:val="en-US" w:eastAsia="zh-CN"/>
              </w:rPr>
              <w:t>填写：</w:t>
            </w:r>
            <w:r>
              <w:rPr>
                <w:rFonts w:hint="eastAsia"/>
                <w:sz w:val="18"/>
                <w:szCs w:val="18"/>
              </w:rPr>
              <w:t>“专著”、“编著”、“译著”、“教材”。</w:t>
            </w:r>
          </w:p>
          <w:p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成果性质</w:t>
            </w:r>
            <w:r>
              <w:rPr>
                <w:rFonts w:hint="eastAsia"/>
                <w:b w:val="0"/>
                <w:bCs w:val="0"/>
                <w:sz w:val="18"/>
                <w:szCs w:val="18"/>
                <w:lang w:val="en-US" w:eastAsia="zh-CN"/>
              </w:rPr>
              <w:t>填写：</w:t>
            </w:r>
            <w:r>
              <w:rPr>
                <w:rFonts w:hint="eastAsia"/>
                <w:sz w:val="18"/>
                <w:szCs w:val="18"/>
                <w:lang w:eastAsia="zh-CN"/>
              </w:rPr>
              <w:t>科研产品、知识产权（含国家发明专利、国家实用新型专利、外观设计专利、软件著作权、编写国家行业技术标准等</w:t>
            </w:r>
          </w:p>
          <w:p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</w:p>
          <w:p>
            <w:pPr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</w:p>
          <w:p>
            <w:pPr>
              <w:jc w:val="both"/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Merge w:val="restart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1" w:hRule="atLeast"/>
        </w:trPr>
        <w:tc>
          <w:tcPr>
            <w:tcW w:w="525" w:type="dxa"/>
            <w:vMerge w:val="continue"/>
            <w:vAlign w:val="center"/>
          </w:tcPr>
          <w:p>
            <w:pPr>
              <w:jc w:val="both"/>
            </w:pPr>
          </w:p>
        </w:tc>
        <w:tc>
          <w:tcPr>
            <w:tcW w:w="835" w:type="dxa"/>
            <w:vAlign w:val="center"/>
          </w:tcPr>
          <w:p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承担或参与的科研技术开放项目及获奖情况</w:t>
            </w:r>
          </w:p>
        </w:tc>
        <w:tc>
          <w:tcPr>
            <w:tcW w:w="12386" w:type="dxa"/>
            <w:gridSpan w:val="5"/>
            <w:vAlign w:val="center"/>
          </w:tcPr>
          <w:p>
            <w:pPr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eastAsia="zh-CN"/>
              </w:rPr>
              <w:t>纵向项目格式：</w:t>
            </w:r>
            <w:r>
              <w:rPr>
                <w:rFonts w:hint="eastAsia"/>
                <w:sz w:val="18"/>
                <w:szCs w:val="18"/>
                <w:lang w:eastAsia="zh-CN"/>
              </w:rPr>
              <w:t>序号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+</w:t>
            </w:r>
            <w:r>
              <w:rPr>
                <w:rFonts w:hint="eastAsia"/>
                <w:sz w:val="18"/>
                <w:szCs w:val="18"/>
                <w:lang w:eastAsia="zh-CN"/>
              </w:rPr>
              <w:t>项目名称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+立项时间+</w:t>
            </w:r>
            <w:r>
              <w:rPr>
                <w:rFonts w:hint="eastAsia"/>
                <w:sz w:val="18"/>
                <w:szCs w:val="18"/>
                <w:lang w:eastAsia="zh-CN"/>
              </w:rPr>
              <w:t>立项审批单位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+项目性质+</w:t>
            </w:r>
            <w:r>
              <w:rPr>
                <w:rFonts w:hint="eastAsia"/>
                <w:sz w:val="18"/>
                <w:szCs w:val="18"/>
                <w:lang w:eastAsia="zh-CN"/>
              </w:rPr>
              <w:t>项目编号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+本人排名+完成情况+</w:t>
            </w:r>
            <w:r>
              <w:rPr>
                <w:rFonts w:hint="eastAsia"/>
                <w:sz w:val="18"/>
                <w:szCs w:val="18"/>
                <w:lang w:eastAsia="zh-CN"/>
              </w:rPr>
              <w:t>鉴定获奖（到校经费）</w:t>
            </w:r>
          </w:p>
          <w:p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eastAsia="zh-CN"/>
              </w:rPr>
              <w:t>项目性质填写：</w:t>
            </w:r>
            <w:r>
              <w:rPr>
                <w:rFonts w:hint="eastAsia"/>
                <w:sz w:val="18"/>
                <w:szCs w:val="18"/>
                <w:lang w:eastAsia="zh-CN"/>
              </w:rPr>
              <w:t>“重点项目”、“青年项目”、“一般资助项目”、“一般项目”、“委托项目”、“面上项目”等。</w:t>
            </w:r>
          </w:p>
          <w:p>
            <w:pPr>
              <w:jc w:val="both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eastAsia="zh-CN"/>
              </w:rPr>
              <w:t>横向项目格式：</w:t>
            </w:r>
            <w:r>
              <w:rPr>
                <w:rFonts w:hint="eastAsia"/>
                <w:sz w:val="18"/>
                <w:szCs w:val="18"/>
                <w:lang w:eastAsia="zh-CN"/>
              </w:rPr>
              <w:t>序号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+项目名称+委托时间+委托单位+项目性质+本人排名+完成情况</w:t>
            </w:r>
          </w:p>
          <w:p>
            <w:pPr>
              <w:jc w:val="both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项目性质填写：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政府委托、非政府委托</w:t>
            </w:r>
          </w:p>
          <w:p>
            <w:pPr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科研成果获奖、转化情况格式：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序号+成果名称+成果性质+项目编号+批准部门+本人排名+成果获奖情况</w:t>
            </w:r>
          </w:p>
          <w:p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</w:p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按照湖南开放大学（分校）高等学校教师、实验技术人才职称评审量化评分细则中第“科研成果及业绩”加分选项提供对应材料。</w:t>
            </w:r>
          </w:p>
          <w:p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</w:p>
          <w:p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</w:t>
            </w:r>
            <w:r>
              <w:rPr>
                <w:rFonts w:hint="eastAsia"/>
                <w:vertAlign w:val="baseline"/>
                <w:lang w:eastAsia="zh-CN"/>
              </w:rPr>
              <w:t>湖南法治乡村建设标准设计与考核制度研究，</w:t>
            </w:r>
            <w:r>
              <w:rPr>
                <w:rFonts w:hint="eastAsia"/>
                <w:vertAlign w:val="baseline"/>
                <w:lang w:val="en-US" w:eastAsia="zh-CN"/>
              </w:rPr>
              <w:t>2022年</w:t>
            </w:r>
            <w:r>
              <w:rPr>
                <w:rFonts w:hint="eastAsia"/>
                <w:vertAlign w:val="baseline"/>
                <w:lang w:eastAsia="zh-CN"/>
              </w:rPr>
              <w:t>湖南省社会科学成果评审委员会重点项目，</w:t>
            </w:r>
            <w:r>
              <w:rPr>
                <w:rFonts w:hint="eastAsia"/>
                <w:vertAlign w:val="baseline"/>
                <w:lang w:val="en-US" w:eastAsia="zh-CN"/>
              </w:rPr>
              <w:t>XSP22ZD1003，排名第一，在研。</w:t>
            </w:r>
          </w:p>
        </w:tc>
        <w:tc>
          <w:tcPr>
            <w:tcW w:w="871" w:type="dxa"/>
            <w:vMerge w:val="continue"/>
            <w:vAlign w:val="top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社会服务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双师双能教师格式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：序号+双师双能型教师条件选项第X条+具体对应内容</w:t>
            </w:r>
          </w:p>
          <w:p>
            <w:p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科研成果获奖、转化情况格式：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序号+成果名称+成果性质+项目编号+批准部门+本人排名+成果获奖情况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</w:tbl>
    <w:p>
      <w:pPr>
        <w:rPr>
          <w:rFonts w:hint="eastAsia"/>
          <w:b w:val="0"/>
          <w:bCs w:val="0"/>
          <w:lang w:eastAsia="zh-CN"/>
        </w:rPr>
      </w:pPr>
      <w:bookmarkStart w:id="0" w:name="_GoBack"/>
    </w:p>
    <w:p>
      <w:pPr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eastAsia="zh-CN"/>
        </w:rPr>
        <w:t>公示结果：合格</w:t>
      </w:r>
      <w:r>
        <w:rPr>
          <w:rFonts w:hint="eastAsia"/>
          <w:b w:val="0"/>
          <w:bCs w:val="0"/>
          <w:lang w:val="en-US" w:eastAsia="zh-CN"/>
        </w:rPr>
        <w:t xml:space="preserve">                单位（公章）：                单位审核责任人：周程宏                      填表日期：2023年11月17日</w:t>
      </w:r>
    </w:p>
    <w:bookmarkEnd w:id="0"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DDB00B63-6EFB-4CA3-99C0-BD069B8C791F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985C3F6A-B10B-4194-AF21-74773D60298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</w:t>
    </w:r>
    <w:r>
      <w:rPr>
        <w:rFonts w:hint="eastAsia" w:ascii="方正公文小标宋" w:hAnsi="方正公文小标宋" w:eastAsia="方正公文小标宋" w:cs="方正公文小标宋"/>
        <w:b/>
        <w:bCs/>
        <w:sz w:val="36"/>
        <w:szCs w:val="36"/>
        <w:lang w:val="en-US" w:eastAsia="zh-CN"/>
      </w:rPr>
      <w:t>开放大</w:t>
    </w: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学高等学校教师系列（含实验技术）专业技术职称申报人员情况</w:t>
    </w:r>
    <w:r>
      <w:rPr>
        <w:rFonts w:hint="eastAsia" w:ascii="方正公文小标宋" w:hAnsi="方正公文小标宋" w:eastAsia="方正公文小标宋" w:cs="方正公文小标宋"/>
        <w:b/>
        <w:bCs/>
        <w:sz w:val="36"/>
        <w:szCs w:val="36"/>
        <w:lang w:val="en-US" w:eastAsia="zh-CN"/>
      </w:rPr>
      <w:t>公示</w:t>
    </w: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表</w:t>
    </w:r>
  </w:p>
  <w:p>
    <w:pPr>
      <w:pStyle w:val="4"/>
      <w:jc w:val="left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val="en-US" w:eastAsia="zh-CN"/>
      </w:rPr>
      <w:t>单位：</w:t>
    </w:r>
    <w:r>
      <w:rPr>
        <w:rFonts w:hint="eastAsia"/>
        <w:sz w:val="30"/>
        <w:szCs w:val="30"/>
        <w:u w:val="single"/>
        <w:lang w:val="en-US" w:eastAsia="zh-CN"/>
      </w:rPr>
      <w:t xml:space="preserve"> 益阳开放大学 </w:t>
    </w:r>
    <w:r>
      <w:rPr>
        <w:rFonts w:hint="eastAsia"/>
        <w:sz w:val="30"/>
        <w:szCs w:val="30"/>
        <w:u w:val="none"/>
        <w:lang w:val="en-US" w:eastAsia="zh-CN"/>
      </w:rPr>
      <w:t xml:space="preserve"> </w:t>
    </w: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 xml:space="preserve">黄静 </w:t>
    </w:r>
    <w:r>
      <w:rPr>
        <w:rFonts w:hint="eastAsia"/>
        <w:sz w:val="30"/>
        <w:szCs w:val="30"/>
        <w:u w:val="none"/>
        <w:lang w:val="en-US" w:eastAsia="zh-CN"/>
      </w:rPr>
      <w:t>申报职称：</w:t>
    </w:r>
    <w:r>
      <w:rPr>
        <w:rFonts w:hint="eastAsia"/>
        <w:sz w:val="30"/>
        <w:szCs w:val="30"/>
        <w:u w:val="single"/>
        <w:lang w:val="en-US" w:eastAsia="zh-CN"/>
      </w:rPr>
      <w:t xml:space="preserve"> 助教  </w:t>
    </w:r>
    <w:r>
      <w:rPr>
        <w:rFonts w:hint="eastAsia"/>
        <w:sz w:val="30"/>
        <w:szCs w:val="30"/>
        <w:u w:val="none"/>
        <w:lang w:val="en-US" w:eastAsia="zh-CN"/>
      </w:rPr>
      <w:t>学科（专业）：</w:t>
    </w:r>
    <w:r>
      <w:rPr>
        <w:rFonts w:hint="eastAsia"/>
        <w:sz w:val="30"/>
        <w:szCs w:val="30"/>
        <w:u w:val="single"/>
        <w:lang w:val="en-US" w:eastAsia="zh-CN"/>
      </w:rPr>
      <w:t xml:space="preserve"> 高教管理 </w:t>
    </w:r>
    <w:r>
      <w:rPr>
        <w:rFonts w:hint="eastAsia"/>
        <w:sz w:val="30"/>
        <w:szCs w:val="30"/>
        <w:u w:val="none"/>
        <w:lang w:val="en-US" w:eastAsia="zh-CN"/>
      </w:rPr>
      <w:t xml:space="preserve"> 申报类别：</w:t>
    </w:r>
    <w:r>
      <w:rPr>
        <w:rFonts w:hint="eastAsia"/>
        <w:sz w:val="30"/>
        <w:szCs w:val="30"/>
        <w:u w:val="single"/>
        <w:lang w:val="en-US" w:eastAsia="zh-CN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3364159"/>
    <w:multiLevelType w:val="singleLevel"/>
    <w:tmpl w:val="43364159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NlYjM2ZTVlODNmOTk5ZTQ5NjU5ZmMxOGI1NzkwZTUifQ=="/>
  </w:docVars>
  <w:rsids>
    <w:rsidRoot w:val="56A9350E"/>
    <w:rsid w:val="038340E2"/>
    <w:rsid w:val="0786286D"/>
    <w:rsid w:val="08346622"/>
    <w:rsid w:val="09B371A0"/>
    <w:rsid w:val="0B2E2A96"/>
    <w:rsid w:val="110D3F66"/>
    <w:rsid w:val="11752C0E"/>
    <w:rsid w:val="13794D13"/>
    <w:rsid w:val="157E452F"/>
    <w:rsid w:val="15BE749A"/>
    <w:rsid w:val="17B25A93"/>
    <w:rsid w:val="18300B23"/>
    <w:rsid w:val="18D41D66"/>
    <w:rsid w:val="19F26FDA"/>
    <w:rsid w:val="1A375F62"/>
    <w:rsid w:val="1BA2405D"/>
    <w:rsid w:val="1CAE5116"/>
    <w:rsid w:val="225E739B"/>
    <w:rsid w:val="230F5B30"/>
    <w:rsid w:val="27B23302"/>
    <w:rsid w:val="29456345"/>
    <w:rsid w:val="2B1B5EE9"/>
    <w:rsid w:val="2BB9210C"/>
    <w:rsid w:val="2D0F0096"/>
    <w:rsid w:val="2F367CE8"/>
    <w:rsid w:val="31CE41CD"/>
    <w:rsid w:val="325771B0"/>
    <w:rsid w:val="35655C9E"/>
    <w:rsid w:val="357C6EC6"/>
    <w:rsid w:val="3AA06FEA"/>
    <w:rsid w:val="400006D7"/>
    <w:rsid w:val="42EF4FB3"/>
    <w:rsid w:val="48AF3B53"/>
    <w:rsid w:val="4DAB7D28"/>
    <w:rsid w:val="4E444B90"/>
    <w:rsid w:val="4E651408"/>
    <w:rsid w:val="4F1638C7"/>
    <w:rsid w:val="4F6F49CF"/>
    <w:rsid w:val="500E459E"/>
    <w:rsid w:val="50CC5E28"/>
    <w:rsid w:val="52901359"/>
    <w:rsid w:val="537624A9"/>
    <w:rsid w:val="55D10548"/>
    <w:rsid w:val="55F51759"/>
    <w:rsid w:val="5623455D"/>
    <w:rsid w:val="56A9350E"/>
    <w:rsid w:val="5B81356B"/>
    <w:rsid w:val="5E5A54F4"/>
    <w:rsid w:val="5F131121"/>
    <w:rsid w:val="5F64678F"/>
    <w:rsid w:val="61957557"/>
    <w:rsid w:val="61BE18D7"/>
    <w:rsid w:val="62EC2125"/>
    <w:rsid w:val="66B87434"/>
    <w:rsid w:val="6B113ED5"/>
    <w:rsid w:val="6B2F7D93"/>
    <w:rsid w:val="6C7D05FF"/>
    <w:rsid w:val="6CBA197A"/>
    <w:rsid w:val="6CF63250"/>
    <w:rsid w:val="6EAD6302"/>
    <w:rsid w:val="76850334"/>
    <w:rsid w:val="77B26425"/>
    <w:rsid w:val="78EC7D02"/>
    <w:rsid w:val="797B7AD9"/>
    <w:rsid w:val="7A79575C"/>
    <w:rsid w:val="7C174657"/>
    <w:rsid w:val="7D60611C"/>
    <w:rsid w:val="7E553215"/>
    <w:rsid w:val="7F60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spacing w:before="100" w:beforeAutospacing="1" w:after="100" w:afterAutospacing="1"/>
      <w:ind w:left="420" w:leftChars="200"/>
    </w:pPr>
    <w:rPr>
      <w:rFonts w:ascii="Times New Roman" w:hAnsi="Times New Roman" w:eastAsia="宋体" w:cs="Times New Roman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785</Words>
  <Characters>862</Characters>
  <Lines>0</Lines>
  <Paragraphs>0</Paragraphs>
  <TotalTime>29</TotalTime>
  <ScaleCrop>false</ScaleCrop>
  <LinksUpToDate>false</LinksUpToDate>
  <CharactersWithSpaces>867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Administrator</cp:lastModifiedBy>
  <cp:lastPrinted>2023-11-17T03:57:00Z</cp:lastPrinted>
  <dcterms:modified xsi:type="dcterms:W3CDTF">2023-11-30T00:46:09Z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6677F540FB174A2EB7F8C92E8746C366_13</vt:lpwstr>
  </property>
</Properties>
</file>