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588" w:type="dxa"/>
        <w:tblLayout w:type="fixed"/>
        <w:tblLook w:val="04A0" w:firstRow="1" w:lastRow="0" w:firstColumn="1" w:lastColumn="0" w:noHBand="0" w:noVBand="1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60253B">
        <w:trPr>
          <w:trHeight w:val="471"/>
        </w:trPr>
        <w:tc>
          <w:tcPr>
            <w:tcW w:w="540" w:type="dxa"/>
            <w:vMerge w:val="restart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 w:rsidR="0060253B" w:rsidRDefault="0060253B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60253B" w:rsidRDefault="00293ED6">
            <w:pPr>
              <w:jc w:val="center"/>
            </w:pPr>
            <w:r>
              <w:rPr>
                <w:rFonts w:hint="eastAsia"/>
              </w:rPr>
              <w:t>王双维</w:t>
            </w:r>
            <w:r w:rsidR="00F31512">
              <w:rPr>
                <w:rFonts w:hint="eastAsia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60253B" w:rsidRDefault="00293ED6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0" w:type="dxa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60253B" w:rsidRDefault="00293ED6">
            <w:pPr>
              <w:jc w:val="center"/>
            </w:pPr>
            <w:r>
              <w:rPr>
                <w:rFonts w:hint="eastAsia"/>
              </w:rPr>
              <w:t>1980.11</w:t>
            </w:r>
          </w:p>
        </w:tc>
        <w:tc>
          <w:tcPr>
            <w:tcW w:w="1521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60253B" w:rsidRDefault="00293ED6">
            <w:pPr>
              <w:jc w:val="center"/>
            </w:pPr>
            <w:r>
              <w:rPr>
                <w:rFonts w:hint="eastAsia"/>
              </w:rPr>
              <w:t>2002.07</w:t>
            </w:r>
          </w:p>
        </w:tc>
        <w:tc>
          <w:tcPr>
            <w:tcW w:w="818" w:type="dxa"/>
            <w:vMerge w:val="restart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60253B" w:rsidTr="0046029A">
        <w:trPr>
          <w:trHeight w:val="469"/>
        </w:trPr>
        <w:tc>
          <w:tcPr>
            <w:tcW w:w="540" w:type="dxa"/>
            <w:vMerge/>
            <w:vAlign w:val="center"/>
          </w:tcPr>
          <w:p w:rsidR="0060253B" w:rsidRDefault="0060253B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60253B" w:rsidRDefault="003B17F1">
            <w:pPr>
              <w:jc w:val="center"/>
            </w:pPr>
            <w:r>
              <w:rPr>
                <w:rFonts w:hint="eastAsia"/>
              </w:rPr>
              <w:t>讲师</w:t>
            </w:r>
            <w:r w:rsidR="00F31512">
              <w:rPr>
                <w:rFonts w:hint="eastAsia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60253B" w:rsidRDefault="003B17F1" w:rsidP="003B17F1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</w:p>
        </w:tc>
        <w:tc>
          <w:tcPr>
            <w:tcW w:w="1410" w:type="dxa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60253B" w:rsidRDefault="003B17F1">
            <w:pPr>
              <w:jc w:val="center"/>
            </w:pPr>
            <w:r>
              <w:rPr>
                <w:rFonts w:hint="eastAsia"/>
              </w:rPr>
              <w:t>计算机</w:t>
            </w:r>
          </w:p>
        </w:tc>
        <w:tc>
          <w:tcPr>
            <w:tcW w:w="1521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60253B" w:rsidRDefault="003B17F1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:rsidR="0060253B" w:rsidRDefault="0060253B">
            <w:pPr>
              <w:jc w:val="center"/>
            </w:pPr>
          </w:p>
        </w:tc>
      </w:tr>
      <w:tr w:rsidR="0060253B">
        <w:trPr>
          <w:trHeight w:val="482"/>
        </w:trPr>
        <w:tc>
          <w:tcPr>
            <w:tcW w:w="540" w:type="dxa"/>
            <w:vMerge/>
            <w:vAlign w:val="center"/>
          </w:tcPr>
          <w:p w:rsidR="0060253B" w:rsidRDefault="0060253B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60253B" w:rsidRDefault="0060253B">
            <w:pPr>
              <w:jc w:val="center"/>
            </w:pPr>
          </w:p>
        </w:tc>
      </w:tr>
      <w:tr w:rsidR="0060253B" w:rsidTr="0046029A">
        <w:trPr>
          <w:trHeight w:val="2186"/>
        </w:trPr>
        <w:tc>
          <w:tcPr>
            <w:tcW w:w="540" w:type="dxa"/>
            <w:vMerge/>
            <w:vAlign w:val="center"/>
          </w:tcPr>
          <w:p w:rsidR="0060253B" w:rsidRDefault="0060253B"/>
        </w:tc>
        <w:tc>
          <w:tcPr>
            <w:tcW w:w="6540" w:type="dxa"/>
            <w:gridSpan w:val="7"/>
            <w:vAlign w:val="center"/>
          </w:tcPr>
          <w:p w:rsidR="00D52AA4" w:rsidRDefault="00D52AA4" w:rsidP="00D52AA4">
            <w:r>
              <w:rPr>
                <w:rFonts w:hint="eastAsia"/>
              </w:rPr>
              <w:t>1995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 w:rsidR="00C53BD8">
              <w:rPr>
                <w:rFonts w:hint="eastAsia"/>
              </w:rPr>
              <w:t>，</w:t>
            </w:r>
            <w:r>
              <w:rPr>
                <w:rFonts w:hint="eastAsia"/>
              </w:rPr>
              <w:t>就读于湖南省双峰县第十中学，高中毕业；</w:t>
            </w:r>
          </w:p>
          <w:p w:rsidR="00D52AA4" w:rsidRDefault="00D52AA4" w:rsidP="00D52AA4">
            <w:r>
              <w:rPr>
                <w:rFonts w:hint="eastAsia"/>
              </w:rPr>
              <w:t>1998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月，就读于重庆工商大学计算机科学与技术专业，取得本科学历，学士学位；</w:t>
            </w:r>
          </w:p>
          <w:p w:rsidR="00D52AA4" w:rsidRDefault="00D52AA4" w:rsidP="00D52AA4"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月，就读于中南大学计算机软件与理论专业，取得研究生学历和工学硕士学位。</w:t>
            </w:r>
          </w:p>
          <w:p w:rsidR="0060253B" w:rsidRDefault="0060253B" w:rsidP="00D52AA4"/>
        </w:tc>
        <w:tc>
          <w:tcPr>
            <w:tcW w:w="6690" w:type="dxa"/>
            <w:gridSpan w:val="7"/>
            <w:vAlign w:val="center"/>
          </w:tcPr>
          <w:p w:rsidR="00D52AA4" w:rsidRPr="0046029A" w:rsidRDefault="00D52AA4" w:rsidP="0046029A">
            <w:pPr>
              <w:adjustRightInd w:val="0"/>
              <w:snapToGrid w:val="0"/>
            </w:pPr>
            <w:r w:rsidRPr="0046029A">
              <w:rPr>
                <w:rFonts w:hint="eastAsia"/>
              </w:rPr>
              <w:t>2002</w:t>
            </w:r>
            <w:r w:rsidRPr="0046029A">
              <w:rPr>
                <w:rFonts w:hint="eastAsia"/>
              </w:rPr>
              <w:t>年</w:t>
            </w:r>
            <w:r w:rsidRPr="0046029A">
              <w:rPr>
                <w:rFonts w:hint="eastAsia"/>
              </w:rPr>
              <w:t>7</w:t>
            </w:r>
            <w:r w:rsidRPr="0046029A">
              <w:rPr>
                <w:rFonts w:hint="eastAsia"/>
              </w:rPr>
              <w:t>月</w:t>
            </w:r>
            <w:r w:rsidR="00C53BD8" w:rsidRPr="0046029A">
              <w:rPr>
                <w:rFonts w:hint="eastAsia"/>
              </w:rPr>
              <w:t>，</w:t>
            </w:r>
            <w:r w:rsidRPr="0046029A">
              <w:rPr>
                <w:rFonts w:hint="eastAsia"/>
              </w:rPr>
              <w:t>湖南科技大学</w:t>
            </w:r>
            <w:r w:rsidR="00C53BD8" w:rsidRPr="0046029A">
              <w:rPr>
                <w:rFonts w:hint="eastAsia"/>
              </w:rPr>
              <w:t>，计算机科学与工程学院从事计算机专业教学工作；</w:t>
            </w:r>
          </w:p>
          <w:p w:rsidR="00D52AA4" w:rsidRPr="0046029A" w:rsidRDefault="00D52AA4" w:rsidP="0046029A">
            <w:pPr>
              <w:adjustRightInd w:val="0"/>
              <w:snapToGrid w:val="0"/>
            </w:pPr>
            <w:r w:rsidRPr="0046029A">
              <w:rPr>
                <w:rFonts w:hint="eastAsia"/>
              </w:rPr>
              <w:t>2008</w:t>
            </w:r>
            <w:r w:rsidRPr="0046029A">
              <w:rPr>
                <w:rFonts w:hint="eastAsia"/>
              </w:rPr>
              <w:t>年</w:t>
            </w:r>
            <w:r w:rsidRPr="0046029A">
              <w:rPr>
                <w:rFonts w:hint="eastAsia"/>
              </w:rPr>
              <w:t>6</w:t>
            </w:r>
            <w:r w:rsidRPr="0046029A">
              <w:rPr>
                <w:rFonts w:hint="eastAsia"/>
              </w:rPr>
              <w:t>月</w:t>
            </w:r>
            <w:r w:rsidR="00C53BD8" w:rsidRPr="0046029A">
              <w:rPr>
                <w:rFonts w:hint="eastAsia"/>
              </w:rPr>
              <w:t>，</w:t>
            </w:r>
            <w:r w:rsidRPr="0046029A">
              <w:rPr>
                <w:rFonts w:hint="eastAsia"/>
              </w:rPr>
              <w:t>广州广电运通金融电子股份有限公司</w:t>
            </w:r>
            <w:r w:rsidR="00C53BD8" w:rsidRPr="0046029A">
              <w:rPr>
                <w:rFonts w:hint="eastAsia"/>
              </w:rPr>
              <w:t>，终端软件部从事软件设计</w:t>
            </w:r>
            <w:r w:rsidRPr="0046029A">
              <w:rPr>
                <w:rFonts w:hint="eastAsia"/>
              </w:rPr>
              <w:t>工作</w:t>
            </w:r>
            <w:r w:rsidR="00C53BD8" w:rsidRPr="0046029A">
              <w:rPr>
                <w:rFonts w:hint="eastAsia"/>
              </w:rPr>
              <w:t>；</w:t>
            </w:r>
          </w:p>
          <w:p w:rsidR="00D52AA4" w:rsidRPr="0046029A" w:rsidRDefault="00D52AA4" w:rsidP="0046029A">
            <w:pPr>
              <w:adjustRightInd w:val="0"/>
              <w:snapToGrid w:val="0"/>
            </w:pPr>
            <w:r w:rsidRPr="0046029A">
              <w:rPr>
                <w:rFonts w:hint="eastAsia"/>
              </w:rPr>
              <w:t>2012</w:t>
            </w:r>
            <w:r w:rsidRPr="0046029A">
              <w:rPr>
                <w:rFonts w:hint="eastAsia"/>
              </w:rPr>
              <w:t>年</w:t>
            </w:r>
            <w:r w:rsidRPr="0046029A">
              <w:rPr>
                <w:rFonts w:hint="eastAsia"/>
              </w:rPr>
              <w:t>7</w:t>
            </w:r>
            <w:r w:rsidRPr="0046029A">
              <w:rPr>
                <w:rFonts w:hint="eastAsia"/>
              </w:rPr>
              <w:t>月</w:t>
            </w:r>
            <w:r w:rsidR="00C53BD8" w:rsidRPr="0046029A">
              <w:rPr>
                <w:rFonts w:hint="eastAsia"/>
              </w:rPr>
              <w:t>，</w:t>
            </w:r>
            <w:r w:rsidRPr="0046029A">
              <w:rPr>
                <w:rFonts w:hint="eastAsia"/>
              </w:rPr>
              <w:t>郴州市政务服务中心管理处</w:t>
            </w:r>
            <w:r w:rsidR="00C53BD8" w:rsidRPr="0046029A">
              <w:rPr>
                <w:rFonts w:hint="eastAsia"/>
              </w:rPr>
              <w:t>，政务管理科从事信息化管理</w:t>
            </w:r>
            <w:r w:rsidRPr="0046029A">
              <w:rPr>
                <w:rFonts w:hint="eastAsia"/>
              </w:rPr>
              <w:t>工作</w:t>
            </w:r>
            <w:r w:rsidR="00C53BD8" w:rsidRPr="0046029A">
              <w:rPr>
                <w:rFonts w:hint="eastAsia"/>
              </w:rPr>
              <w:t>；</w:t>
            </w:r>
          </w:p>
          <w:p w:rsidR="00D52AA4" w:rsidRPr="00D52AA4" w:rsidRDefault="00D52AA4" w:rsidP="0046029A">
            <w:pPr>
              <w:adjustRightInd w:val="0"/>
              <w:snapToGrid w:val="0"/>
            </w:pPr>
            <w:r w:rsidRPr="0046029A">
              <w:rPr>
                <w:rFonts w:hint="eastAsia"/>
              </w:rPr>
              <w:t>2014</w:t>
            </w:r>
            <w:r w:rsidRPr="0046029A">
              <w:rPr>
                <w:rFonts w:hint="eastAsia"/>
              </w:rPr>
              <w:t>年</w:t>
            </w:r>
            <w:r w:rsidRPr="0046029A">
              <w:rPr>
                <w:rFonts w:hint="eastAsia"/>
              </w:rPr>
              <w:t>1</w:t>
            </w:r>
            <w:r w:rsidRPr="0046029A">
              <w:rPr>
                <w:rFonts w:hint="eastAsia"/>
              </w:rPr>
              <w:t>月</w:t>
            </w:r>
            <w:r w:rsidR="00C53BD8" w:rsidRPr="0046029A">
              <w:rPr>
                <w:rFonts w:hint="eastAsia"/>
              </w:rPr>
              <w:t>，</w:t>
            </w:r>
            <w:r w:rsidRPr="0046029A">
              <w:rPr>
                <w:rFonts w:hint="eastAsia"/>
              </w:rPr>
              <w:t>郴州广播电视大学</w:t>
            </w:r>
            <w:r w:rsidR="00C53BD8" w:rsidRPr="0046029A">
              <w:rPr>
                <w:rFonts w:hint="eastAsia"/>
              </w:rPr>
              <w:t>，先后在社区教育办公室、党政办公室、开放教育学院从事计算机专业教学工作</w:t>
            </w:r>
            <w:r w:rsidRPr="0046029A">
              <w:rPr>
                <w:rFonts w:hint="eastAsia"/>
              </w:rPr>
              <w:t>。</w:t>
            </w:r>
          </w:p>
        </w:tc>
        <w:tc>
          <w:tcPr>
            <w:tcW w:w="818" w:type="dxa"/>
            <w:vMerge/>
            <w:vAlign w:val="center"/>
          </w:tcPr>
          <w:p w:rsidR="0060253B" w:rsidRDefault="0060253B"/>
        </w:tc>
      </w:tr>
      <w:tr w:rsidR="0060253B">
        <w:trPr>
          <w:trHeight w:val="557"/>
        </w:trPr>
        <w:tc>
          <w:tcPr>
            <w:tcW w:w="540" w:type="dxa"/>
            <w:vMerge/>
            <w:vAlign w:val="center"/>
          </w:tcPr>
          <w:p w:rsidR="0060253B" w:rsidRDefault="0060253B"/>
        </w:tc>
        <w:tc>
          <w:tcPr>
            <w:tcW w:w="1635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60253B" w:rsidRDefault="00C53BD8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635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60253B" w:rsidRDefault="00C53BD8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:rsidR="0060253B" w:rsidRDefault="00C53BD8">
            <w:pPr>
              <w:jc w:val="center"/>
            </w:pPr>
            <w:r>
              <w:rPr>
                <w:rFonts w:hint="eastAsia"/>
              </w:rPr>
              <w:t>英语六级</w:t>
            </w:r>
          </w:p>
        </w:tc>
        <w:tc>
          <w:tcPr>
            <w:tcW w:w="1672" w:type="dxa"/>
            <w:gridSpan w:val="2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:rsidR="0060253B" w:rsidRDefault="00C53BD8">
            <w:pPr>
              <w:jc w:val="center"/>
            </w:pPr>
            <w:r>
              <w:rPr>
                <w:rFonts w:hint="eastAsia"/>
              </w:rPr>
              <w:t>信息系统项目管理师</w:t>
            </w:r>
          </w:p>
        </w:tc>
        <w:tc>
          <w:tcPr>
            <w:tcW w:w="818" w:type="dxa"/>
            <w:vMerge/>
            <w:vAlign w:val="center"/>
          </w:tcPr>
          <w:p w:rsidR="0060253B" w:rsidRDefault="0060253B"/>
        </w:tc>
      </w:tr>
      <w:tr w:rsidR="0060253B" w:rsidTr="00CF5324">
        <w:trPr>
          <w:trHeight w:val="340"/>
        </w:trPr>
        <w:tc>
          <w:tcPr>
            <w:tcW w:w="540" w:type="dxa"/>
            <w:vMerge/>
            <w:vAlign w:val="center"/>
          </w:tcPr>
          <w:p w:rsidR="0060253B" w:rsidRDefault="0060253B"/>
        </w:tc>
        <w:tc>
          <w:tcPr>
            <w:tcW w:w="1635" w:type="dxa"/>
            <w:gridSpan w:val="2"/>
            <w:vMerge w:val="restart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60253B" w:rsidRDefault="00C53BD8">
            <w:pPr>
              <w:jc w:val="right"/>
            </w:pPr>
            <w:r>
              <w:rPr>
                <w:rFonts w:hint="eastAsia"/>
              </w:rPr>
              <w:t>2018</w:t>
            </w:r>
            <w:r w:rsidR="00F31512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60253B" w:rsidRDefault="00C53BD8">
            <w:pPr>
              <w:jc w:val="right"/>
            </w:pPr>
            <w:r>
              <w:rPr>
                <w:rFonts w:hint="eastAsia"/>
              </w:rPr>
              <w:t>2019</w:t>
            </w:r>
            <w:r w:rsidR="00F31512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60253B" w:rsidRDefault="00C53BD8">
            <w:pPr>
              <w:jc w:val="right"/>
            </w:pPr>
            <w:r>
              <w:rPr>
                <w:rFonts w:hint="eastAsia"/>
              </w:rPr>
              <w:t>2020</w:t>
            </w:r>
            <w:r w:rsidR="00F31512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60253B" w:rsidRDefault="00C53BD8">
            <w:pPr>
              <w:jc w:val="right"/>
            </w:pPr>
            <w:r>
              <w:rPr>
                <w:rFonts w:hint="eastAsia"/>
              </w:rPr>
              <w:t>2021</w:t>
            </w:r>
            <w:r w:rsidR="00F31512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60253B" w:rsidRDefault="00C53BD8">
            <w:pPr>
              <w:jc w:val="right"/>
            </w:pPr>
            <w:r>
              <w:rPr>
                <w:rFonts w:hint="eastAsia"/>
              </w:rPr>
              <w:t>2022</w:t>
            </w:r>
            <w:r w:rsidR="00F31512"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60253B" w:rsidRDefault="0060253B"/>
        </w:tc>
      </w:tr>
      <w:tr w:rsidR="00C53BD8" w:rsidTr="00CF5324">
        <w:trPr>
          <w:trHeight w:val="348"/>
        </w:trPr>
        <w:tc>
          <w:tcPr>
            <w:tcW w:w="540" w:type="dxa"/>
            <w:vMerge/>
            <w:vAlign w:val="center"/>
          </w:tcPr>
          <w:p w:rsidR="00C53BD8" w:rsidRDefault="00C53BD8"/>
        </w:tc>
        <w:tc>
          <w:tcPr>
            <w:tcW w:w="1635" w:type="dxa"/>
            <w:gridSpan w:val="2"/>
            <w:vMerge/>
            <w:vAlign w:val="center"/>
          </w:tcPr>
          <w:p w:rsidR="00C53BD8" w:rsidRDefault="00C53BD8"/>
        </w:tc>
        <w:tc>
          <w:tcPr>
            <w:tcW w:w="1635" w:type="dxa"/>
            <w:gridSpan w:val="2"/>
            <w:vAlign w:val="center"/>
          </w:tcPr>
          <w:p w:rsidR="00C53BD8" w:rsidRPr="00710126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 w:hint="eastAsia"/>
              </w:rPr>
              <w:t>90</w:t>
            </w:r>
            <w:r w:rsidRPr="00710126">
              <w:rPr>
                <w:rFonts w:ascii="方正书宋简体" w:eastAsia="方正书宋简体" w:hint="eastAsia"/>
              </w:rPr>
              <w:t>学时</w:t>
            </w:r>
          </w:p>
        </w:tc>
        <w:tc>
          <w:tcPr>
            <w:tcW w:w="1635" w:type="dxa"/>
            <w:gridSpan w:val="2"/>
            <w:vAlign w:val="center"/>
          </w:tcPr>
          <w:p w:rsidR="00C53BD8" w:rsidRPr="00710126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 w:hint="eastAsia"/>
              </w:rPr>
              <w:t>90</w:t>
            </w:r>
            <w:r w:rsidRPr="00710126">
              <w:rPr>
                <w:rFonts w:ascii="方正书宋简体" w:eastAsia="方正书宋简体" w:hint="eastAsia"/>
              </w:rPr>
              <w:t>学时</w:t>
            </w:r>
          </w:p>
        </w:tc>
        <w:tc>
          <w:tcPr>
            <w:tcW w:w="1635" w:type="dxa"/>
            <w:vAlign w:val="center"/>
          </w:tcPr>
          <w:p w:rsidR="00C53BD8" w:rsidRPr="00710126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 w:hint="eastAsia"/>
              </w:rPr>
              <w:t>90</w:t>
            </w:r>
            <w:r w:rsidRPr="00710126">
              <w:rPr>
                <w:rFonts w:ascii="方正书宋简体" w:eastAsia="方正书宋简体" w:hint="eastAsia"/>
              </w:rPr>
              <w:t>学时</w:t>
            </w:r>
          </w:p>
        </w:tc>
        <w:tc>
          <w:tcPr>
            <w:tcW w:w="1672" w:type="dxa"/>
            <w:gridSpan w:val="2"/>
            <w:vAlign w:val="center"/>
          </w:tcPr>
          <w:p w:rsidR="00C53BD8" w:rsidRPr="00710126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 w:hint="eastAsia"/>
              </w:rPr>
              <w:t>90</w:t>
            </w:r>
            <w:r w:rsidRPr="00710126">
              <w:rPr>
                <w:rFonts w:ascii="方正书宋简体" w:eastAsia="方正书宋简体" w:hint="eastAsia"/>
              </w:rPr>
              <w:t>学时</w:t>
            </w:r>
          </w:p>
        </w:tc>
        <w:tc>
          <w:tcPr>
            <w:tcW w:w="1672" w:type="dxa"/>
            <w:vAlign w:val="center"/>
          </w:tcPr>
          <w:p w:rsidR="00C53BD8" w:rsidRPr="00710126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 w:hint="eastAsia"/>
              </w:rPr>
              <w:t>90</w:t>
            </w:r>
            <w:r w:rsidRPr="00710126">
              <w:rPr>
                <w:rFonts w:ascii="方正书宋简体" w:eastAsia="方正书宋简体" w:hint="eastAsia"/>
              </w:rPr>
              <w:t>学时</w:t>
            </w:r>
          </w:p>
        </w:tc>
        <w:tc>
          <w:tcPr>
            <w:tcW w:w="3346" w:type="dxa"/>
            <w:gridSpan w:val="4"/>
            <w:vAlign w:val="center"/>
          </w:tcPr>
          <w:p w:rsidR="00C53BD8" w:rsidRDefault="008C21F8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0019586</w:t>
            </w:r>
          </w:p>
        </w:tc>
        <w:tc>
          <w:tcPr>
            <w:tcW w:w="818" w:type="dxa"/>
            <w:vMerge/>
            <w:vAlign w:val="center"/>
          </w:tcPr>
          <w:p w:rsidR="00C53BD8" w:rsidRDefault="00C53BD8"/>
        </w:tc>
      </w:tr>
      <w:tr w:rsidR="00C53BD8" w:rsidTr="00CF5324">
        <w:trPr>
          <w:trHeight w:val="342"/>
        </w:trPr>
        <w:tc>
          <w:tcPr>
            <w:tcW w:w="540" w:type="dxa"/>
            <w:vMerge/>
            <w:vAlign w:val="center"/>
          </w:tcPr>
          <w:p w:rsidR="00C53BD8" w:rsidRDefault="00C53BD8"/>
        </w:tc>
        <w:tc>
          <w:tcPr>
            <w:tcW w:w="1635" w:type="dxa"/>
            <w:gridSpan w:val="2"/>
            <w:vMerge w:val="restart"/>
            <w:vAlign w:val="center"/>
          </w:tcPr>
          <w:p w:rsidR="00C53BD8" w:rsidRDefault="00C53BD8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C53BD8" w:rsidRDefault="00C53BD8" w:rsidP="0088230E">
            <w:pPr>
              <w:jc w:val="right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C53BD8" w:rsidRDefault="00C53BD8" w:rsidP="0088230E">
            <w:pPr>
              <w:jc w:val="right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C53BD8" w:rsidRDefault="00C53BD8" w:rsidP="0088230E">
            <w:pPr>
              <w:jc w:val="right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C53BD8" w:rsidRDefault="00C53BD8" w:rsidP="0088230E">
            <w:pPr>
              <w:jc w:val="right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C53BD8" w:rsidRDefault="00C53BD8" w:rsidP="0088230E">
            <w:pPr>
              <w:jc w:val="right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C53BD8" w:rsidRDefault="00C53BD8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C53BD8" w:rsidRDefault="00C53BD8"/>
        </w:tc>
      </w:tr>
      <w:tr w:rsidR="00C53BD8" w:rsidTr="00CF5324">
        <w:trPr>
          <w:trHeight w:val="350"/>
        </w:trPr>
        <w:tc>
          <w:tcPr>
            <w:tcW w:w="540" w:type="dxa"/>
            <w:vMerge/>
            <w:vAlign w:val="center"/>
          </w:tcPr>
          <w:p w:rsidR="00C53BD8" w:rsidRDefault="00C53BD8"/>
        </w:tc>
        <w:tc>
          <w:tcPr>
            <w:tcW w:w="1635" w:type="dxa"/>
            <w:gridSpan w:val="2"/>
            <w:vMerge/>
            <w:vAlign w:val="center"/>
          </w:tcPr>
          <w:p w:rsidR="00C53BD8" w:rsidRDefault="00C53BD8"/>
        </w:tc>
        <w:tc>
          <w:tcPr>
            <w:tcW w:w="1635" w:type="dxa"/>
            <w:gridSpan w:val="2"/>
            <w:vAlign w:val="center"/>
          </w:tcPr>
          <w:p w:rsidR="00C53BD8" w:rsidRPr="00C53BD8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  <w:sz w:val="22"/>
              </w:rPr>
            </w:pPr>
            <w:r w:rsidRPr="00C53BD8">
              <w:rPr>
                <w:rFonts w:ascii="方正书宋简体" w:eastAsia="方正书宋简体" w:hint="eastAsia"/>
                <w:sz w:val="22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:rsidR="00C53BD8" w:rsidRPr="00C53BD8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  <w:sz w:val="22"/>
              </w:rPr>
            </w:pPr>
            <w:r w:rsidRPr="00C53BD8">
              <w:rPr>
                <w:rFonts w:ascii="方正书宋简体" w:eastAsia="方正书宋简体" w:hint="eastAsia"/>
                <w:sz w:val="22"/>
              </w:rPr>
              <w:t>合格</w:t>
            </w:r>
          </w:p>
        </w:tc>
        <w:tc>
          <w:tcPr>
            <w:tcW w:w="1635" w:type="dxa"/>
            <w:vAlign w:val="center"/>
          </w:tcPr>
          <w:p w:rsidR="00C53BD8" w:rsidRPr="00C53BD8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  <w:sz w:val="22"/>
              </w:rPr>
            </w:pPr>
            <w:r w:rsidRPr="00C53BD8">
              <w:rPr>
                <w:rFonts w:ascii="方正书宋简体" w:eastAsia="方正书宋简体" w:hint="eastAsia"/>
                <w:sz w:val="22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 w:rsidR="00C53BD8" w:rsidRPr="00C53BD8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  <w:sz w:val="22"/>
              </w:rPr>
            </w:pPr>
            <w:r w:rsidRPr="00C53BD8">
              <w:rPr>
                <w:rFonts w:ascii="方正书宋简体" w:eastAsia="方正书宋简体" w:hint="eastAsia"/>
                <w:sz w:val="22"/>
              </w:rPr>
              <w:t>合格</w:t>
            </w:r>
          </w:p>
        </w:tc>
        <w:tc>
          <w:tcPr>
            <w:tcW w:w="1672" w:type="dxa"/>
            <w:vAlign w:val="center"/>
          </w:tcPr>
          <w:p w:rsidR="00C53BD8" w:rsidRPr="00C53BD8" w:rsidRDefault="00C53BD8" w:rsidP="0088230E">
            <w:pPr>
              <w:spacing w:line="260" w:lineRule="exact"/>
              <w:jc w:val="right"/>
              <w:rPr>
                <w:rFonts w:ascii="方正书宋简体" w:eastAsia="方正书宋简体"/>
                <w:sz w:val="22"/>
              </w:rPr>
            </w:pPr>
            <w:r w:rsidRPr="00C53BD8">
              <w:rPr>
                <w:rFonts w:ascii="方正书宋简体" w:eastAsia="方正书宋简体" w:hint="eastAsia"/>
                <w:sz w:val="22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 w:rsidR="00C53BD8" w:rsidRDefault="00C53BD8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C53BD8" w:rsidRDefault="00C53BD8"/>
        </w:tc>
      </w:tr>
      <w:tr w:rsidR="00C53BD8" w:rsidTr="007874DB">
        <w:trPr>
          <w:trHeight w:val="2047"/>
        </w:trPr>
        <w:tc>
          <w:tcPr>
            <w:tcW w:w="2175" w:type="dxa"/>
            <w:gridSpan w:val="3"/>
            <w:vAlign w:val="center"/>
          </w:tcPr>
          <w:p w:rsidR="00C53BD8" w:rsidRDefault="00C53B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:rsidR="00C53BD8" w:rsidRDefault="00C53BD8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C53BD8" w:rsidRPr="00E14793" w:rsidRDefault="00E14793" w:rsidP="00CF5324">
            <w:pPr>
              <w:adjustRightInd w:val="0"/>
              <w:snapToGrid w:val="0"/>
              <w:ind w:firstLineChars="200" w:firstLine="420"/>
              <w:jc w:val="left"/>
            </w:pPr>
            <w:r w:rsidRPr="00E14793">
              <w:rPr>
                <w:rFonts w:hint="eastAsia"/>
              </w:rPr>
              <w:t>作为学校信息团队负责人，一直在教育教学一线工作，坚持育人为本，德育为先，优质完成教学任务，教学质量不断提高。在教育教学工作中，重视学生的能力和素质培养，重视班风、学风的培养，</w:t>
            </w:r>
            <w:r w:rsidR="0013479C">
              <w:rPr>
                <w:rFonts w:hint="eastAsia"/>
              </w:rPr>
              <w:t>关心</w:t>
            </w:r>
            <w:r w:rsidRPr="00E14793">
              <w:rPr>
                <w:rFonts w:hint="eastAsia"/>
              </w:rPr>
              <w:t>学生的思想动态，利用走访、电话</w:t>
            </w:r>
            <w:r w:rsidRPr="00E14793">
              <w:rPr>
                <w:rFonts w:hint="eastAsia"/>
              </w:rPr>
              <w:t>QQ</w:t>
            </w:r>
            <w:r w:rsidRPr="00E14793">
              <w:rPr>
                <w:rFonts w:hint="eastAsia"/>
              </w:rPr>
              <w:t>，微信等形式积极与他们交流沟通</w:t>
            </w:r>
            <w:r w:rsidR="00A51095">
              <w:rPr>
                <w:rFonts w:hint="eastAsia"/>
              </w:rPr>
              <w:t>，</w:t>
            </w:r>
            <w:r w:rsidR="00A51095" w:rsidRPr="00F77409">
              <w:rPr>
                <w:rFonts w:hint="eastAsia"/>
                <w:kern w:val="0"/>
              </w:rPr>
              <w:t>让</w:t>
            </w:r>
            <w:r w:rsidR="00A51095">
              <w:rPr>
                <w:rFonts w:hint="eastAsia"/>
                <w:kern w:val="0"/>
              </w:rPr>
              <w:t>他们在课堂上不仅要学知识，更要</w:t>
            </w:r>
            <w:r w:rsidR="00A51095" w:rsidRPr="00F77409">
              <w:rPr>
                <w:rFonts w:hint="eastAsia"/>
                <w:kern w:val="0"/>
              </w:rPr>
              <w:t>学方法、学文化、学做人</w:t>
            </w:r>
            <w:r w:rsidRPr="00E14793">
              <w:rPr>
                <w:rFonts w:hint="eastAsia"/>
              </w:rPr>
              <w:t>。在教学实践中，把先进的教学理论、科学的教学方法及先进现代教学手段灵活运用于课堂教学中，鼓励学生用心思考，大胆发言，努力培养学生的合作交流、自主探究、勇于创新的能力。积极开展课程思政教学教改，自觉把立德树人作为工作的根本任务，把思想价值引领贯穿教育教学全过程和各环节，培养多次荣获课程思政教学比赛奖项。</w:t>
            </w:r>
          </w:p>
        </w:tc>
        <w:tc>
          <w:tcPr>
            <w:tcW w:w="818" w:type="dxa"/>
            <w:vAlign w:val="center"/>
          </w:tcPr>
          <w:p w:rsidR="00C53BD8" w:rsidRDefault="00C53BD8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60253B" w:rsidRDefault="00F31512">
      <w:r>
        <w:br w:type="page"/>
      </w:r>
    </w:p>
    <w:tbl>
      <w:tblPr>
        <w:tblStyle w:val="a5"/>
        <w:tblW w:w="14617" w:type="dxa"/>
        <w:tblLayout w:type="fixed"/>
        <w:tblLook w:val="04A0" w:firstRow="1" w:lastRow="0" w:firstColumn="1" w:lastColumn="0" w:noHBand="0" w:noVBand="1"/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 w:rsidR="0060253B">
        <w:trPr>
          <w:trHeight w:val="536"/>
        </w:trPr>
        <w:tc>
          <w:tcPr>
            <w:tcW w:w="13746" w:type="dxa"/>
            <w:gridSpan w:val="7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871" w:type="dxa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60253B">
        <w:trPr>
          <w:trHeight w:val="996"/>
        </w:trPr>
        <w:tc>
          <w:tcPr>
            <w:tcW w:w="525" w:type="dxa"/>
            <w:vAlign w:val="center"/>
          </w:tcPr>
          <w:p w:rsidR="0060253B" w:rsidRDefault="00F3151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 w:rsidR="007D6FB1" w:rsidRDefault="007D6FB1" w:rsidP="007D6F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7D6FB1">
              <w:rPr>
                <w:rFonts w:hint="eastAsia"/>
                <w:szCs w:val="21"/>
              </w:rPr>
              <w:t>湖南开放大学优秀教师，湖南开放大学，</w:t>
            </w:r>
            <w:r w:rsidRPr="007D6FB1">
              <w:rPr>
                <w:rFonts w:hint="eastAsia"/>
                <w:szCs w:val="21"/>
              </w:rPr>
              <w:t>2023</w:t>
            </w:r>
            <w:r w:rsidRPr="007D6FB1">
              <w:rPr>
                <w:rFonts w:hint="eastAsia"/>
                <w:szCs w:val="21"/>
              </w:rPr>
              <w:t>年；</w:t>
            </w:r>
          </w:p>
          <w:p w:rsidR="007D6FB1" w:rsidRPr="007D6FB1" w:rsidRDefault="007D6FB1" w:rsidP="007D6F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7D6FB1">
              <w:rPr>
                <w:rFonts w:hint="eastAsia"/>
                <w:szCs w:val="21"/>
              </w:rPr>
              <w:t>全省办学体系招生工作先进个人</w:t>
            </w:r>
            <w:r>
              <w:rPr>
                <w:rFonts w:hint="eastAsia"/>
                <w:szCs w:val="21"/>
              </w:rPr>
              <w:t>，</w:t>
            </w:r>
            <w:r w:rsidRPr="007D6FB1">
              <w:rPr>
                <w:rFonts w:hint="eastAsia"/>
                <w:szCs w:val="21"/>
              </w:rPr>
              <w:t>湖南开放大学，</w:t>
            </w:r>
            <w:r w:rsidRPr="007D6FB1">
              <w:rPr>
                <w:rFonts w:hint="eastAsia"/>
                <w:szCs w:val="21"/>
              </w:rPr>
              <w:t>2022</w:t>
            </w:r>
            <w:r w:rsidRPr="007D6FB1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；</w:t>
            </w:r>
          </w:p>
          <w:p w:rsidR="007D6FB1" w:rsidRDefault="007D6FB1" w:rsidP="007D6F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3E434C">
              <w:rPr>
                <w:rFonts w:hint="eastAsia"/>
                <w:szCs w:val="21"/>
              </w:rPr>
              <w:t>优秀共产党员</w:t>
            </w:r>
            <w:r>
              <w:rPr>
                <w:rFonts w:hint="eastAsia"/>
                <w:szCs w:val="21"/>
              </w:rPr>
              <w:t>，郴州开放大学，</w:t>
            </w:r>
            <w:r w:rsidRPr="003E434C">
              <w:rPr>
                <w:rFonts w:hint="eastAsia"/>
                <w:szCs w:val="21"/>
              </w:rPr>
              <w:t>2022</w:t>
            </w:r>
            <w:r w:rsidRPr="003E434C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；</w:t>
            </w:r>
          </w:p>
          <w:p w:rsidR="007D6FB1" w:rsidRDefault="007D6FB1" w:rsidP="007D6FB1">
            <w:pPr>
              <w:pStyle w:val="a6"/>
              <w:numPr>
                <w:ilvl w:val="0"/>
                <w:numId w:val="3"/>
              </w:numPr>
              <w:ind w:firstLineChars="0"/>
              <w:rPr>
                <w:rFonts w:hint="eastAsia"/>
                <w:szCs w:val="21"/>
              </w:rPr>
            </w:pPr>
            <w:r w:rsidRPr="003E434C">
              <w:rPr>
                <w:rFonts w:hint="eastAsia"/>
                <w:szCs w:val="21"/>
              </w:rPr>
              <w:t>优秀共产党员</w:t>
            </w:r>
            <w:r>
              <w:rPr>
                <w:rFonts w:hint="eastAsia"/>
                <w:szCs w:val="21"/>
              </w:rPr>
              <w:t>，郴州开放大学，</w:t>
            </w:r>
            <w:r w:rsidRPr="003E434C"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</w:rPr>
              <w:t>1</w:t>
            </w:r>
            <w:r w:rsidRPr="003E434C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；</w:t>
            </w:r>
          </w:p>
          <w:p w:rsidR="00890A07" w:rsidRDefault="00890A07" w:rsidP="00890A07">
            <w:pPr>
              <w:pStyle w:val="a6"/>
              <w:numPr>
                <w:ilvl w:val="0"/>
                <w:numId w:val="3"/>
              </w:numPr>
              <w:ind w:firstLineChars="0"/>
              <w:rPr>
                <w:rFonts w:hint="eastAsia"/>
                <w:szCs w:val="21"/>
              </w:rPr>
            </w:pPr>
            <w:r w:rsidRPr="003E434C">
              <w:rPr>
                <w:rFonts w:hint="eastAsia"/>
                <w:szCs w:val="21"/>
              </w:rPr>
              <w:t>优秀共产党员</w:t>
            </w:r>
            <w:r>
              <w:rPr>
                <w:rFonts w:hint="eastAsia"/>
                <w:szCs w:val="21"/>
              </w:rPr>
              <w:t>，郴州开放大学，</w:t>
            </w:r>
            <w:r w:rsidRPr="003E434C"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</w:rPr>
              <w:t>0</w:t>
            </w:r>
            <w:r w:rsidRPr="003E434C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；</w:t>
            </w:r>
          </w:p>
          <w:p w:rsidR="007D6FB1" w:rsidRDefault="007D6FB1" w:rsidP="007D6F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DC3ADE">
              <w:rPr>
                <w:rFonts w:hint="eastAsia"/>
                <w:szCs w:val="21"/>
              </w:rPr>
              <w:t>优秀党务工作者</w:t>
            </w:r>
            <w:r>
              <w:rPr>
                <w:rFonts w:hint="eastAsia"/>
                <w:szCs w:val="21"/>
              </w:rPr>
              <w:t>，郴州广播电视大学，</w:t>
            </w:r>
            <w:r w:rsidRPr="00DC3ADE">
              <w:rPr>
                <w:rFonts w:hint="eastAsia"/>
                <w:szCs w:val="21"/>
              </w:rPr>
              <w:t>2018</w:t>
            </w:r>
            <w:r w:rsidRPr="00DC3ADE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；</w:t>
            </w:r>
          </w:p>
          <w:p w:rsidR="007D6FB1" w:rsidRDefault="007D6FB1" w:rsidP="007D6F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3E434C">
              <w:rPr>
                <w:rFonts w:hint="eastAsia"/>
                <w:szCs w:val="21"/>
              </w:rPr>
              <w:t>优秀共产党员</w:t>
            </w:r>
            <w:r>
              <w:rPr>
                <w:rFonts w:hint="eastAsia"/>
                <w:szCs w:val="21"/>
              </w:rPr>
              <w:t>，郴州开放大学，</w:t>
            </w:r>
            <w:r w:rsidRPr="003E434C"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17</w:t>
            </w:r>
            <w:r w:rsidRPr="003E434C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；</w:t>
            </w:r>
          </w:p>
          <w:p w:rsidR="00033B14" w:rsidRDefault="00033B14" w:rsidP="007D6F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033B14">
              <w:rPr>
                <w:rFonts w:hint="eastAsia"/>
                <w:szCs w:val="21"/>
              </w:rPr>
              <w:t>郴州开放大学系统招生工作先进个人，</w:t>
            </w:r>
            <w:r>
              <w:rPr>
                <w:rFonts w:hint="eastAsia"/>
                <w:szCs w:val="21"/>
              </w:rPr>
              <w:t>郴州开放大学，</w:t>
            </w:r>
            <w:r w:rsidRPr="00033B14">
              <w:rPr>
                <w:rFonts w:hint="eastAsia"/>
                <w:szCs w:val="21"/>
              </w:rPr>
              <w:t>2022</w:t>
            </w:r>
            <w:r w:rsidRPr="00033B14">
              <w:rPr>
                <w:rFonts w:hint="eastAsia"/>
                <w:szCs w:val="21"/>
              </w:rPr>
              <w:t>年度</w:t>
            </w:r>
          </w:p>
          <w:p w:rsidR="0060253B" w:rsidRDefault="007D6FB1" w:rsidP="00D54CC6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D54CC6">
              <w:rPr>
                <w:rFonts w:hint="eastAsia"/>
                <w:szCs w:val="21"/>
              </w:rPr>
              <w:t>中国网，</w:t>
            </w:r>
            <w:hyperlink r:id="rId9" w:history="1">
              <w:r w:rsidR="004E4E93" w:rsidRPr="00D54CC6">
                <w:rPr>
                  <w:rStyle w:val="a7"/>
                  <w:szCs w:val="21"/>
                </w:rPr>
                <w:t>http://guoqing.china.com.cn/2023-11/16/content_116820387.htm</w:t>
              </w:r>
            </w:hyperlink>
            <w:r w:rsidR="004E4E93" w:rsidRPr="00D54CC6">
              <w:rPr>
                <w:rFonts w:hint="eastAsia"/>
                <w:szCs w:val="21"/>
              </w:rPr>
              <w:t>，不忘初心</w:t>
            </w:r>
            <w:r w:rsidR="004E4E93" w:rsidRPr="00D54CC6">
              <w:rPr>
                <w:rFonts w:hint="eastAsia"/>
                <w:szCs w:val="21"/>
              </w:rPr>
              <w:t xml:space="preserve"> </w:t>
            </w:r>
            <w:r w:rsidR="004E4E93" w:rsidRPr="00D54CC6">
              <w:rPr>
                <w:rFonts w:hint="eastAsia"/>
                <w:szCs w:val="21"/>
              </w:rPr>
              <w:t>无怨无悔</w:t>
            </w:r>
            <w:r w:rsidR="004E4E93" w:rsidRPr="00D54CC6">
              <w:rPr>
                <w:rFonts w:hint="eastAsia"/>
                <w:szCs w:val="21"/>
              </w:rPr>
              <w:t xml:space="preserve"> </w:t>
            </w:r>
            <w:r w:rsidR="004E4E93" w:rsidRPr="00D54CC6">
              <w:rPr>
                <w:rFonts w:hint="eastAsia"/>
                <w:szCs w:val="21"/>
              </w:rPr>
              <w:t>——郴州开放大学教师王双维优秀事迹，</w:t>
            </w:r>
            <w:r w:rsidR="004E4E93" w:rsidRPr="00D54CC6">
              <w:rPr>
                <w:rFonts w:hint="eastAsia"/>
                <w:szCs w:val="21"/>
              </w:rPr>
              <w:t>2023</w:t>
            </w:r>
            <w:r w:rsidR="004E4E93" w:rsidRPr="00D54CC6">
              <w:rPr>
                <w:rFonts w:hint="eastAsia"/>
                <w:szCs w:val="21"/>
              </w:rPr>
              <w:t>年。</w:t>
            </w:r>
          </w:p>
        </w:tc>
        <w:tc>
          <w:tcPr>
            <w:tcW w:w="871" w:type="dxa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60253B">
        <w:trPr>
          <w:trHeight w:val="399"/>
        </w:trPr>
        <w:tc>
          <w:tcPr>
            <w:tcW w:w="525" w:type="dxa"/>
            <w:vMerge w:val="restart"/>
            <w:vAlign w:val="center"/>
          </w:tcPr>
          <w:p w:rsidR="0060253B" w:rsidRDefault="00F3151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 w:rsidR="0060253B" w:rsidRDefault="00F31512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:rsidR="0060253B" w:rsidRDefault="00F31512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60253B" w:rsidRDefault="00F31512">
            <w:r>
              <w:rPr>
                <w:rFonts w:hint="eastAsia"/>
              </w:rPr>
              <w:t>并盖章</w:t>
            </w:r>
          </w:p>
        </w:tc>
      </w:tr>
      <w:tr w:rsidR="0060253B">
        <w:trPr>
          <w:trHeight w:val="551"/>
        </w:trPr>
        <w:tc>
          <w:tcPr>
            <w:tcW w:w="525" w:type="dxa"/>
            <w:vMerge/>
            <w:vAlign w:val="center"/>
          </w:tcPr>
          <w:p w:rsidR="0060253B" w:rsidRDefault="0060253B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 w:rsidR="0060253B" w:rsidRDefault="00E80827" w:rsidP="00553C78">
            <w:pPr>
              <w:ind w:firstLineChars="200" w:firstLine="360"/>
              <w:jc w:val="left"/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任现职以来，</w:t>
            </w:r>
            <w:r w:rsidRPr="004A60A5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一直工作在教学一线，</w:t>
            </w:r>
            <w:r w:rsidR="001D5062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熟练</w:t>
            </w:r>
            <w:r w:rsidR="001D5062" w:rsidRPr="001D5062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掌握本学科的基础理论、学科体系，把握学科价值和学科文化，了解本学科发展的前沿和动态</w:t>
            </w:r>
            <w:r w:rsidR="00081F2C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。</w:t>
            </w:r>
            <w:r w:rsidRPr="004A60A5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不断学习新的教育教学理论，更新教育教学观念，积极开拓教学思路，积极改革教学方式和方法，努</w:t>
            </w:r>
            <w:r w:rsidR="001D5062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力培养学生的合作交流、自主探究、勇于创新的能力。在本专业内</w:t>
            </w:r>
            <w:r w:rsidRPr="004A60A5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系统讲授了</w:t>
            </w:r>
            <w:r w:rsidR="001D5062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《数据库</w:t>
            </w:r>
            <w:r w:rsidR="00553C78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编程</w:t>
            </w:r>
            <w:r w:rsidR="001D5062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》</w:t>
            </w:r>
            <w:r w:rsidRPr="004A60A5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《C语言程序设计》《计算机应用基础</w:t>
            </w:r>
            <w:r w:rsidR="00553C78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（本）</w:t>
            </w:r>
            <w:r w:rsidRPr="004A60A5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》《信息技术应用》等多门课程</w:t>
            </w:r>
            <w:r w:rsidR="001D5062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。</w:t>
            </w:r>
            <w:r w:rsidR="000127C9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2002年7月至2003年8月在湖南科技大学</w:t>
            </w:r>
            <w:r w:rsidR="000127C9" w:rsidRPr="000127C9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计算机科学与工程学院</w:t>
            </w:r>
            <w:r w:rsidR="00081F2C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担任</w:t>
            </w:r>
            <w:r w:rsidR="00300F17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2002级</w:t>
            </w:r>
            <w:r w:rsidR="00081F2C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学生辅导员。</w:t>
            </w:r>
            <w:r w:rsidRPr="004A60A5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在农民大学生中开设了《农村电子商务》《微信微时代》《大数据时代如何提高党员干部的网络素养》等专题讲座</w:t>
            </w:r>
            <w:r w:rsidR="00081F2C">
              <w:rPr>
                <w:rFonts w:ascii="宋体" w:eastAsia="宋体" w:hAnsi="宋体" w:cs="宋体" w:hint="eastAsia"/>
                <w:color w:val="000000"/>
                <w:sz w:val="18"/>
                <w:szCs w:val="21"/>
                <w:lang w:bidi="ar"/>
              </w:rPr>
              <w:t>。</w:t>
            </w:r>
          </w:p>
        </w:tc>
        <w:tc>
          <w:tcPr>
            <w:tcW w:w="1506" w:type="dxa"/>
            <w:vAlign w:val="center"/>
          </w:tcPr>
          <w:p w:rsidR="0060253B" w:rsidRDefault="00F31512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:rsidR="0060253B" w:rsidRDefault="00F31512">
            <w:pPr>
              <w:ind w:firstLineChars="200" w:firstLine="420"/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:rsidR="0060253B" w:rsidRDefault="0060253B">
            <w:pPr>
              <w:ind w:firstLineChars="200" w:firstLine="420"/>
              <w:jc w:val="center"/>
            </w:pPr>
          </w:p>
        </w:tc>
      </w:tr>
      <w:tr w:rsidR="0060253B">
        <w:trPr>
          <w:trHeight w:val="1639"/>
        </w:trPr>
        <w:tc>
          <w:tcPr>
            <w:tcW w:w="525" w:type="dxa"/>
            <w:vMerge/>
            <w:vAlign w:val="center"/>
          </w:tcPr>
          <w:p w:rsidR="0060253B" w:rsidRDefault="0060253B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:rsidR="0060253B" w:rsidRDefault="0060253B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:rsidR="004D4F74" w:rsidRDefault="004D4F74" w:rsidP="004D4F74">
            <w:pPr>
              <w:ind w:firstLineChars="200" w:firstLine="420"/>
              <w:jc w:val="center"/>
            </w:pPr>
            <w:r>
              <w:t>2015</w:t>
            </w:r>
          </w:p>
          <w:p w:rsidR="004D4F74" w:rsidRDefault="004D4F74" w:rsidP="004D4F74">
            <w:pPr>
              <w:ind w:firstLineChars="200" w:firstLine="420"/>
              <w:jc w:val="center"/>
            </w:pPr>
            <w:r>
              <w:t>2016</w:t>
            </w:r>
          </w:p>
          <w:p w:rsidR="004D4F74" w:rsidRDefault="004D4F74" w:rsidP="004D4F74">
            <w:pPr>
              <w:ind w:firstLineChars="200" w:firstLine="420"/>
              <w:jc w:val="center"/>
            </w:pPr>
            <w:r>
              <w:t>2017</w:t>
            </w:r>
          </w:p>
          <w:p w:rsidR="004D4F74" w:rsidRDefault="004D4F74" w:rsidP="004D4F74">
            <w:pPr>
              <w:ind w:firstLineChars="200" w:firstLine="420"/>
              <w:jc w:val="center"/>
            </w:pPr>
            <w:r>
              <w:t>2018</w:t>
            </w:r>
          </w:p>
          <w:p w:rsidR="004D4F74" w:rsidRDefault="004D4F74" w:rsidP="004D4F74">
            <w:pPr>
              <w:ind w:firstLineChars="200" w:firstLine="420"/>
              <w:jc w:val="center"/>
            </w:pPr>
            <w:r>
              <w:t>2019</w:t>
            </w:r>
          </w:p>
          <w:p w:rsidR="004D4F74" w:rsidRDefault="004D4F74" w:rsidP="004D4F74">
            <w:pPr>
              <w:ind w:firstLineChars="200" w:firstLine="420"/>
              <w:jc w:val="center"/>
            </w:pPr>
            <w:r>
              <w:t>2020</w:t>
            </w:r>
          </w:p>
          <w:p w:rsidR="004D4F74" w:rsidRDefault="004D4F74" w:rsidP="004D4F74">
            <w:pPr>
              <w:ind w:firstLineChars="200" w:firstLine="420"/>
              <w:jc w:val="center"/>
            </w:pPr>
            <w:r>
              <w:t>2021</w:t>
            </w:r>
          </w:p>
          <w:p w:rsidR="0060253B" w:rsidRDefault="004D4F74" w:rsidP="004D4F74">
            <w:pPr>
              <w:ind w:firstLineChars="200" w:firstLine="420"/>
              <w:jc w:val="center"/>
            </w:pPr>
            <w:r>
              <w:t>2022</w:t>
            </w:r>
          </w:p>
        </w:tc>
        <w:tc>
          <w:tcPr>
            <w:tcW w:w="1986" w:type="dxa"/>
            <w:vAlign w:val="center"/>
          </w:tcPr>
          <w:p w:rsidR="00DC0CBD" w:rsidRDefault="00DC0CBD" w:rsidP="00DC0CBD">
            <w:pPr>
              <w:ind w:firstLineChars="200" w:firstLine="420"/>
              <w:jc w:val="center"/>
            </w:pPr>
            <w:r>
              <w:t>374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367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388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370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370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379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406</w:t>
            </w:r>
          </w:p>
          <w:p w:rsidR="0060253B" w:rsidRDefault="00DC0CBD" w:rsidP="00DC0CBD">
            <w:pPr>
              <w:ind w:firstLineChars="200" w:firstLine="420"/>
              <w:jc w:val="center"/>
            </w:pPr>
            <w:r>
              <w:t>388</w:t>
            </w:r>
          </w:p>
        </w:tc>
        <w:tc>
          <w:tcPr>
            <w:tcW w:w="2272" w:type="dxa"/>
            <w:vAlign w:val="center"/>
          </w:tcPr>
          <w:p w:rsidR="00DC0CBD" w:rsidRDefault="00DC0CBD" w:rsidP="00DC0CBD">
            <w:pPr>
              <w:ind w:firstLineChars="200" w:firstLine="420"/>
              <w:jc w:val="center"/>
            </w:pPr>
            <w:r>
              <w:t>10</w:t>
            </w:r>
            <w:r w:rsidR="00F07EE5">
              <w:rPr>
                <w:rFonts w:hint="eastAsia"/>
              </w:rPr>
              <w:t>6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114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94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110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1</w:t>
            </w:r>
            <w:r w:rsidR="00F07EE5">
              <w:rPr>
                <w:rFonts w:hint="eastAsia"/>
              </w:rPr>
              <w:t>10</w:t>
            </w:r>
          </w:p>
          <w:p w:rsidR="00DC0CBD" w:rsidRDefault="00F07EE5" w:rsidP="00DC0CBD">
            <w:pPr>
              <w:ind w:firstLineChars="200" w:firstLine="420"/>
              <w:jc w:val="center"/>
            </w:pPr>
            <w:r>
              <w:t>10</w:t>
            </w:r>
            <w:r>
              <w:rPr>
                <w:rFonts w:hint="eastAsia"/>
              </w:rPr>
              <w:t>4</w:t>
            </w:r>
          </w:p>
          <w:p w:rsidR="00DC0CBD" w:rsidRDefault="00DC0CBD" w:rsidP="00DC0CBD">
            <w:pPr>
              <w:ind w:firstLineChars="200" w:firstLine="420"/>
              <w:jc w:val="center"/>
            </w:pPr>
            <w:r>
              <w:t>76</w:t>
            </w:r>
          </w:p>
          <w:p w:rsidR="0060253B" w:rsidRDefault="00DC0CBD" w:rsidP="00DC0CBD">
            <w:pPr>
              <w:ind w:firstLineChars="200" w:firstLine="420"/>
              <w:jc w:val="center"/>
            </w:pPr>
            <w:r>
              <w:t>96</w:t>
            </w:r>
          </w:p>
        </w:tc>
        <w:tc>
          <w:tcPr>
            <w:tcW w:w="1643" w:type="dxa"/>
            <w:vAlign w:val="center"/>
          </w:tcPr>
          <w:p w:rsidR="00F07EE5" w:rsidRDefault="00F07EE5" w:rsidP="00F07EE5">
            <w:pPr>
              <w:ind w:firstLineChars="200" w:firstLine="420"/>
              <w:jc w:val="center"/>
            </w:pPr>
            <w:r>
              <w:t>480</w:t>
            </w:r>
          </w:p>
          <w:p w:rsidR="00F07EE5" w:rsidRDefault="00F07EE5" w:rsidP="00F07EE5">
            <w:pPr>
              <w:ind w:firstLineChars="200" w:firstLine="420"/>
              <w:jc w:val="center"/>
            </w:pPr>
            <w:r>
              <w:t>481</w:t>
            </w:r>
          </w:p>
          <w:p w:rsidR="00F07EE5" w:rsidRDefault="00F07EE5" w:rsidP="00F07EE5">
            <w:pPr>
              <w:ind w:firstLineChars="200" w:firstLine="420"/>
              <w:jc w:val="center"/>
            </w:pPr>
            <w:r>
              <w:t>482</w:t>
            </w:r>
          </w:p>
          <w:p w:rsidR="00F07EE5" w:rsidRDefault="00F07EE5" w:rsidP="00F07EE5">
            <w:pPr>
              <w:ind w:firstLineChars="200" w:firstLine="420"/>
              <w:jc w:val="center"/>
            </w:pPr>
            <w:r>
              <w:t>480</w:t>
            </w:r>
          </w:p>
          <w:p w:rsidR="00F07EE5" w:rsidRDefault="00F07EE5" w:rsidP="00F07EE5">
            <w:pPr>
              <w:ind w:firstLineChars="200" w:firstLine="420"/>
              <w:jc w:val="center"/>
            </w:pPr>
            <w:r>
              <w:t>480</w:t>
            </w:r>
          </w:p>
          <w:p w:rsidR="00F07EE5" w:rsidRDefault="00F07EE5" w:rsidP="00F07EE5">
            <w:pPr>
              <w:ind w:firstLineChars="200" w:firstLine="420"/>
              <w:jc w:val="center"/>
            </w:pPr>
            <w:r>
              <w:t>483</w:t>
            </w:r>
          </w:p>
          <w:p w:rsidR="00F07EE5" w:rsidRDefault="00F07EE5" w:rsidP="00F07EE5">
            <w:pPr>
              <w:ind w:firstLineChars="200" w:firstLine="420"/>
              <w:jc w:val="center"/>
            </w:pPr>
            <w:r>
              <w:t>482</w:t>
            </w:r>
          </w:p>
          <w:p w:rsidR="0060253B" w:rsidRDefault="00F07EE5" w:rsidP="00F07EE5">
            <w:pPr>
              <w:ind w:firstLineChars="200" w:firstLine="420"/>
              <w:jc w:val="center"/>
            </w:pPr>
            <w:r>
              <w:t>484</w:t>
            </w:r>
          </w:p>
        </w:tc>
        <w:tc>
          <w:tcPr>
            <w:tcW w:w="871" w:type="dxa"/>
            <w:vMerge/>
          </w:tcPr>
          <w:p w:rsidR="0060253B" w:rsidRDefault="0060253B">
            <w:pPr>
              <w:ind w:firstLineChars="200" w:firstLine="420"/>
              <w:jc w:val="center"/>
            </w:pPr>
          </w:p>
        </w:tc>
      </w:tr>
      <w:tr w:rsidR="0060253B">
        <w:trPr>
          <w:trHeight w:val="7648"/>
        </w:trPr>
        <w:tc>
          <w:tcPr>
            <w:tcW w:w="525" w:type="dxa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 w:rsidR="000C32DE" w:rsidRDefault="000D6B63" w:rsidP="005E7948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 w:rsidRPr="000D6B63">
              <w:rPr>
                <w:rFonts w:hint="eastAsia"/>
              </w:rPr>
              <w:t>任现职以来不间断在教学一线执教期间的专业技术任职年限</w:t>
            </w:r>
            <w:r w:rsidR="00F16DA3" w:rsidRPr="00F16DA3">
              <w:rPr>
                <w:rFonts w:hint="eastAsia"/>
              </w:rPr>
              <w:t>9</w:t>
            </w:r>
            <w:r>
              <w:rPr>
                <w:rFonts w:hint="eastAsia"/>
              </w:rPr>
              <w:t>年；</w:t>
            </w:r>
          </w:p>
          <w:p w:rsidR="005E7948" w:rsidRPr="005E7948" w:rsidRDefault="005E7948" w:rsidP="005E7948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  <w:color w:val="000000" w:themeColor="text1"/>
                <w:szCs w:val="21"/>
              </w:rPr>
              <w:t>指导学生参加湖南开放大学</w:t>
            </w:r>
            <w:r w:rsidRPr="00E3047E">
              <w:rPr>
                <w:rFonts w:hint="eastAsia"/>
                <w:color w:val="000000" w:themeColor="text1"/>
                <w:szCs w:val="21"/>
              </w:rPr>
              <w:t>网页设计大赛</w:t>
            </w:r>
            <w:r>
              <w:rPr>
                <w:rFonts w:hint="eastAsia"/>
                <w:color w:val="000000" w:themeColor="text1"/>
                <w:szCs w:val="21"/>
              </w:rPr>
              <w:t>荣获</w:t>
            </w:r>
            <w:r w:rsidRPr="00E3047E">
              <w:rPr>
                <w:rFonts w:hint="eastAsia"/>
                <w:color w:val="000000" w:themeColor="text1"/>
                <w:szCs w:val="21"/>
              </w:rPr>
              <w:t>二等奖</w:t>
            </w:r>
            <w:r>
              <w:rPr>
                <w:rFonts w:hint="eastAsia"/>
                <w:color w:val="000000" w:themeColor="text1"/>
                <w:szCs w:val="21"/>
              </w:rPr>
              <w:t>，排名第二，湖南开放大学，</w:t>
            </w:r>
            <w:r w:rsidRPr="00E3047E">
              <w:rPr>
                <w:rFonts w:hint="eastAsia"/>
                <w:color w:val="000000" w:themeColor="text1"/>
                <w:szCs w:val="21"/>
              </w:rPr>
              <w:t>2022</w:t>
            </w:r>
            <w:r w:rsidRPr="00E3047E">
              <w:rPr>
                <w:rFonts w:hint="eastAsia"/>
                <w:color w:val="000000" w:themeColor="text1"/>
                <w:szCs w:val="21"/>
              </w:rPr>
              <w:t>年</w:t>
            </w:r>
            <w:r>
              <w:rPr>
                <w:rFonts w:hint="eastAsia"/>
                <w:color w:val="000000" w:themeColor="text1"/>
                <w:szCs w:val="21"/>
              </w:rPr>
              <w:t>；</w:t>
            </w:r>
          </w:p>
          <w:p w:rsidR="005E7948" w:rsidRPr="005E7948" w:rsidRDefault="005E7948" w:rsidP="005E7948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  <w:color w:val="000000" w:themeColor="text1"/>
                <w:szCs w:val="21"/>
              </w:rPr>
              <w:t>湖南广播电视大学</w:t>
            </w:r>
            <w:r w:rsidRPr="00370EF4">
              <w:rPr>
                <w:rFonts w:hint="eastAsia"/>
                <w:color w:val="000000" w:themeColor="text1"/>
                <w:szCs w:val="21"/>
              </w:rPr>
              <w:t>课程思政</w:t>
            </w:r>
            <w:r>
              <w:rPr>
                <w:rFonts w:hint="eastAsia"/>
                <w:color w:val="000000" w:themeColor="text1"/>
                <w:szCs w:val="21"/>
              </w:rPr>
              <w:t>设计大赛</w:t>
            </w:r>
            <w:r w:rsidRPr="00370EF4">
              <w:rPr>
                <w:rFonts w:hint="eastAsia"/>
                <w:color w:val="000000" w:themeColor="text1"/>
                <w:szCs w:val="21"/>
              </w:rPr>
              <w:t>二等奖</w:t>
            </w:r>
            <w:r>
              <w:rPr>
                <w:rFonts w:hint="eastAsia"/>
                <w:color w:val="000000" w:themeColor="text1"/>
                <w:szCs w:val="21"/>
              </w:rPr>
              <w:t>，排名第一，湖南广播电视大学，</w:t>
            </w:r>
            <w:r>
              <w:rPr>
                <w:rFonts w:hint="eastAsia"/>
                <w:color w:val="000000" w:themeColor="text1"/>
                <w:szCs w:val="21"/>
              </w:rPr>
              <w:t>2020</w:t>
            </w:r>
            <w:r>
              <w:rPr>
                <w:rFonts w:hint="eastAsia"/>
                <w:color w:val="000000" w:themeColor="text1"/>
                <w:szCs w:val="21"/>
              </w:rPr>
              <w:t>年；</w:t>
            </w:r>
          </w:p>
          <w:p w:rsidR="005E7948" w:rsidRPr="005E7948" w:rsidRDefault="005E7948" w:rsidP="005E7948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 w:rsidRPr="00370EF4">
              <w:rPr>
                <w:rFonts w:hint="eastAsia"/>
                <w:color w:val="000000" w:themeColor="text1"/>
                <w:szCs w:val="21"/>
              </w:rPr>
              <w:t>湖南开放大学农村信息化建设与应用优秀案例</w:t>
            </w:r>
            <w:r>
              <w:rPr>
                <w:rFonts w:hint="eastAsia"/>
                <w:color w:val="000000" w:themeColor="text1"/>
                <w:szCs w:val="21"/>
              </w:rPr>
              <w:t>评选三等奖，排名第一，湖南开放大学，</w:t>
            </w:r>
            <w:r w:rsidRPr="00E3047E">
              <w:rPr>
                <w:rFonts w:hint="eastAsia"/>
                <w:color w:val="000000" w:themeColor="text1"/>
                <w:szCs w:val="21"/>
              </w:rPr>
              <w:t>2022</w:t>
            </w:r>
            <w:r w:rsidRPr="00E3047E">
              <w:rPr>
                <w:rFonts w:hint="eastAsia"/>
                <w:color w:val="000000" w:themeColor="text1"/>
                <w:szCs w:val="21"/>
              </w:rPr>
              <w:t>年</w:t>
            </w:r>
            <w:r>
              <w:rPr>
                <w:rFonts w:hint="eastAsia"/>
                <w:color w:val="000000" w:themeColor="text1"/>
                <w:szCs w:val="21"/>
              </w:rPr>
              <w:t>；</w:t>
            </w:r>
          </w:p>
          <w:p w:rsidR="005E7948" w:rsidRDefault="005E7948" w:rsidP="005E7948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  <w:color w:val="000000" w:themeColor="text1"/>
                <w:szCs w:val="21"/>
              </w:rPr>
              <w:t>郴州开放大学上学期评课评教一等奖，排名第一，郴州开放大学，</w:t>
            </w:r>
            <w:r>
              <w:rPr>
                <w:rFonts w:hint="eastAsia"/>
                <w:color w:val="000000" w:themeColor="text1"/>
                <w:szCs w:val="21"/>
              </w:rPr>
              <w:t>2023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</w:p>
          <w:p w:rsidR="00B57785" w:rsidRDefault="00B57785" w:rsidP="005E7948">
            <w:pPr>
              <w:jc w:val="left"/>
            </w:pPr>
          </w:p>
        </w:tc>
        <w:tc>
          <w:tcPr>
            <w:tcW w:w="871" w:type="dxa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60253B" w:rsidRDefault="00F31512">
            <w:r>
              <w:rPr>
                <w:rFonts w:hint="eastAsia"/>
              </w:rPr>
              <w:t>并盖章</w:t>
            </w:r>
          </w:p>
        </w:tc>
      </w:tr>
      <w:tr w:rsidR="0060253B">
        <w:trPr>
          <w:trHeight w:val="3743"/>
        </w:trPr>
        <w:tc>
          <w:tcPr>
            <w:tcW w:w="525" w:type="dxa"/>
            <w:vMerge w:val="restart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60253B" w:rsidRDefault="00F31512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 w:rsidR="004828F0" w:rsidRPr="00414159" w:rsidRDefault="00B46FE5" w:rsidP="00990D9C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远程继续教育云平台升级完善的探讨与设计——以郴州市远程教育平台为例</w:t>
            </w:r>
            <w:r w:rsidR="00990D9C" w:rsidRPr="00414159">
              <w:rPr>
                <w:rFonts w:hint="eastAsia"/>
                <w:kern w:val="0"/>
                <w:sz w:val="18"/>
                <w:szCs w:val="21"/>
              </w:rPr>
              <w:t>，信息系统工程，</w:t>
            </w:r>
            <w:r w:rsidR="00F347ED" w:rsidRPr="00414159">
              <w:rPr>
                <w:rFonts w:hint="eastAsia"/>
                <w:kern w:val="0"/>
                <w:sz w:val="18"/>
                <w:szCs w:val="21"/>
              </w:rPr>
              <w:t>2020</w:t>
            </w:r>
            <w:r w:rsidR="00F347ED" w:rsidRPr="00414159">
              <w:rPr>
                <w:rFonts w:hint="eastAsia"/>
                <w:kern w:val="0"/>
                <w:sz w:val="18"/>
                <w:szCs w:val="21"/>
              </w:rPr>
              <w:t>，</w:t>
            </w:r>
            <w:r w:rsidR="00990D9C" w:rsidRPr="00414159">
              <w:rPr>
                <w:rFonts w:hint="eastAsia"/>
                <w:kern w:val="0"/>
                <w:sz w:val="18"/>
                <w:szCs w:val="21"/>
              </w:rPr>
              <w:t>排名第一，</w:t>
            </w:r>
            <w:r w:rsidR="00BF2778"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="00990D9C"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 w:rsidR="00990D9C" w:rsidRPr="00414159">
              <w:rPr>
                <w:rFonts w:hint="eastAsia"/>
                <w:kern w:val="0"/>
                <w:sz w:val="18"/>
                <w:szCs w:val="21"/>
              </w:rPr>
              <w:t>1567</w:t>
            </w:r>
            <w:r w:rsidR="00990D9C" w:rsidRPr="00414159">
              <w:rPr>
                <w:rFonts w:hint="eastAsia"/>
                <w:kern w:val="0"/>
                <w:sz w:val="18"/>
                <w:szCs w:val="21"/>
              </w:rPr>
              <w:t>号（代表作</w:t>
            </w:r>
            <w:r w:rsidR="00990D9C" w:rsidRPr="00414159">
              <w:rPr>
                <w:rFonts w:hint="eastAsia"/>
                <w:kern w:val="0"/>
                <w:sz w:val="18"/>
                <w:szCs w:val="21"/>
              </w:rPr>
              <w:t>1</w:t>
            </w:r>
            <w:r w:rsidR="00990D9C" w:rsidRPr="00414159">
              <w:rPr>
                <w:rFonts w:hint="eastAsia"/>
                <w:kern w:val="0"/>
                <w:sz w:val="18"/>
                <w:szCs w:val="21"/>
              </w:rPr>
              <w:t>）</w:t>
            </w:r>
          </w:p>
          <w:p w:rsidR="00BF51DF" w:rsidRPr="00414159" w:rsidRDefault="00BF51DF" w:rsidP="00BF51DF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融合信息技术的软件开发类课程实践教学研究，中国教育技术装备，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2022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，排名第</w:t>
            </w:r>
            <w:r>
              <w:rPr>
                <w:rFonts w:hint="eastAsia"/>
                <w:kern w:val="0"/>
                <w:sz w:val="18"/>
                <w:szCs w:val="21"/>
              </w:rPr>
              <w:t>一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，</w:t>
            </w:r>
            <w:r w:rsidRPr="002B2DFD"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1099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号</w:t>
            </w:r>
            <w:r w:rsidR="00D74472" w:rsidRPr="00414159">
              <w:rPr>
                <w:rFonts w:hint="eastAsia"/>
                <w:kern w:val="0"/>
                <w:sz w:val="18"/>
                <w:szCs w:val="21"/>
              </w:rPr>
              <w:t>（代表作</w:t>
            </w:r>
            <w:r w:rsidR="00D74472" w:rsidRPr="00414159">
              <w:rPr>
                <w:rFonts w:hint="eastAsia"/>
                <w:kern w:val="0"/>
                <w:sz w:val="18"/>
                <w:szCs w:val="21"/>
              </w:rPr>
              <w:t>2</w:t>
            </w:r>
            <w:r w:rsidR="00D74472" w:rsidRPr="00414159">
              <w:rPr>
                <w:rFonts w:hint="eastAsia"/>
                <w:kern w:val="0"/>
                <w:sz w:val="18"/>
                <w:szCs w:val="21"/>
              </w:rPr>
              <w:t>）</w:t>
            </w:r>
          </w:p>
          <w:p w:rsidR="00DA5026" w:rsidRPr="00414159" w:rsidRDefault="001123D1" w:rsidP="00DA5026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微信小程序在程序设计教学中的应用，电子技术，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2022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，排名第一，</w:t>
            </w:r>
            <w:r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2662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号</w:t>
            </w:r>
          </w:p>
          <w:p w:rsidR="00F37369" w:rsidRPr="00414159" w:rsidRDefault="00F37369" w:rsidP="00F37369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一种高标清混合视频监控系统的设计与实现，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2015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，信息系统工程，排名第一，</w:t>
            </w:r>
            <w:r w:rsidRPr="002B2DFD"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1567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号</w:t>
            </w:r>
          </w:p>
          <w:p w:rsidR="00990D9C" w:rsidRPr="00414159" w:rsidRDefault="003244FD" w:rsidP="003244FD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基于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Web_Service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的专业技术人员远程继续教育平台的设计与实现，</w:t>
            </w:r>
            <w:r w:rsidR="003741BE" w:rsidRPr="00414159">
              <w:rPr>
                <w:rFonts w:hint="eastAsia"/>
                <w:kern w:val="0"/>
                <w:sz w:val="18"/>
                <w:szCs w:val="21"/>
              </w:rPr>
              <w:t>信息系统工程，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2018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，排名第一，</w:t>
            </w:r>
            <w:r w:rsidR="00324BCC" w:rsidRPr="002B2DFD"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1567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号</w:t>
            </w:r>
          </w:p>
          <w:p w:rsidR="00F37369" w:rsidRPr="00414159" w:rsidRDefault="00F37369" w:rsidP="00F37369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近十五年我国社区教育治理研究综述，中国教育技术装备，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2023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，排名第一，</w:t>
            </w:r>
            <w:r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1099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号</w:t>
            </w:r>
          </w:p>
          <w:p w:rsidR="0060253B" w:rsidRPr="006A19D7" w:rsidRDefault="00533C94" w:rsidP="006A19D7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414159">
              <w:rPr>
                <w:kern w:val="0"/>
                <w:sz w:val="18"/>
                <w:szCs w:val="21"/>
              </w:rPr>
              <w:t>Boston Housing Price Forecast Based on HMM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，</w:t>
            </w:r>
            <w:r w:rsidR="006A19D7">
              <w:rPr>
                <w:rFonts w:hint="eastAsia"/>
                <w:kern w:val="0"/>
                <w:sz w:val="18"/>
                <w:szCs w:val="21"/>
              </w:rPr>
              <w:t>In:</w:t>
            </w:r>
            <w:r w:rsidR="006A19D7">
              <w:t xml:space="preserve"> </w:t>
            </w:r>
            <w:r w:rsidR="006A19D7" w:rsidRPr="006A19D7">
              <w:rPr>
                <w:kern w:val="0"/>
                <w:sz w:val="18"/>
                <w:szCs w:val="21"/>
              </w:rPr>
              <w:t>Conference name:2021 Intermational Conference on Information Science, Parallel and Distributed Systems, ISPDS</w:t>
            </w:r>
            <w:r w:rsidR="006A19D7">
              <w:rPr>
                <w:rFonts w:hint="eastAsia"/>
                <w:kern w:val="0"/>
                <w:sz w:val="18"/>
                <w:szCs w:val="21"/>
              </w:rPr>
              <w:t xml:space="preserve"> </w:t>
            </w:r>
            <w:r w:rsidR="006A19D7" w:rsidRPr="006A19D7">
              <w:rPr>
                <w:kern w:val="0"/>
                <w:sz w:val="18"/>
                <w:szCs w:val="21"/>
              </w:rPr>
              <w:t>202</w:t>
            </w:r>
            <w:r w:rsidR="006A19D7" w:rsidRPr="006A19D7">
              <w:rPr>
                <w:rFonts w:hint="eastAsia"/>
                <w:kern w:val="0"/>
                <w:sz w:val="18"/>
                <w:szCs w:val="21"/>
              </w:rPr>
              <w:t>1,</w:t>
            </w:r>
            <w:r w:rsidR="006A19D7">
              <w:t xml:space="preserve"> </w:t>
            </w:r>
            <w:r w:rsidR="006A19D7" w:rsidRPr="006A19D7">
              <w:rPr>
                <w:kern w:val="0"/>
                <w:sz w:val="18"/>
                <w:szCs w:val="21"/>
              </w:rPr>
              <w:t>August 13, 2021 - August 15, 2021</w:t>
            </w:r>
            <w:r w:rsidR="006A19D7" w:rsidRPr="006A19D7">
              <w:rPr>
                <w:rFonts w:hint="eastAsia"/>
                <w:kern w:val="0"/>
                <w:sz w:val="18"/>
                <w:szCs w:val="21"/>
              </w:rPr>
              <w:t xml:space="preserve"> </w:t>
            </w:r>
            <w:r w:rsidR="006A19D7">
              <w:rPr>
                <w:rFonts w:hint="eastAsia"/>
                <w:kern w:val="0"/>
                <w:sz w:val="18"/>
                <w:szCs w:val="21"/>
              </w:rPr>
              <w:t>,</w:t>
            </w:r>
            <w:r w:rsidR="006A19D7" w:rsidRPr="006A19D7">
              <w:rPr>
                <w:kern w:val="0"/>
                <w:sz w:val="18"/>
                <w:szCs w:val="21"/>
              </w:rPr>
              <w:t xml:space="preserve"> Hangzhou, China</w:t>
            </w:r>
            <w:r w:rsidR="006A19D7" w:rsidRPr="006A19D7">
              <w:rPr>
                <w:rFonts w:hint="eastAsia"/>
                <w:kern w:val="0"/>
                <w:sz w:val="18"/>
                <w:szCs w:val="21"/>
              </w:rPr>
              <w:t xml:space="preserve"> </w:t>
            </w:r>
            <w:r w:rsidR="004706EA">
              <w:rPr>
                <w:rFonts w:hint="eastAsia"/>
                <w:kern w:val="0"/>
                <w:sz w:val="18"/>
                <w:szCs w:val="21"/>
              </w:rPr>
              <w:t>,</w:t>
            </w:r>
            <w:r w:rsidRPr="006A19D7">
              <w:rPr>
                <w:rFonts w:hint="eastAsia"/>
                <w:kern w:val="0"/>
                <w:sz w:val="18"/>
                <w:szCs w:val="21"/>
              </w:rPr>
              <w:t>2021</w:t>
            </w:r>
            <w:r w:rsidRPr="006A19D7">
              <w:rPr>
                <w:rFonts w:hint="eastAsia"/>
                <w:kern w:val="0"/>
                <w:sz w:val="18"/>
                <w:szCs w:val="21"/>
              </w:rPr>
              <w:t>，排名第二，会议论文集</w:t>
            </w:r>
            <w:r w:rsidRPr="006A19D7">
              <w:rPr>
                <w:rFonts w:hint="eastAsia"/>
                <w:kern w:val="0"/>
                <w:sz w:val="18"/>
                <w:szCs w:val="21"/>
              </w:rPr>
              <w:t>EI</w:t>
            </w:r>
            <w:r w:rsidRPr="006A19D7">
              <w:rPr>
                <w:rFonts w:hint="eastAsia"/>
                <w:kern w:val="0"/>
                <w:sz w:val="18"/>
                <w:szCs w:val="21"/>
              </w:rPr>
              <w:t>检索</w:t>
            </w:r>
          </w:p>
          <w:p w:rsidR="00D734B6" w:rsidRPr="00D734B6" w:rsidRDefault="00533C94" w:rsidP="00D734B6">
            <w:pPr>
              <w:pStyle w:val="a6"/>
              <w:numPr>
                <w:ilvl w:val="0"/>
                <w:numId w:val="2"/>
              </w:numPr>
              <w:ind w:firstLineChars="0"/>
              <w:rPr>
                <w:kern w:val="0"/>
                <w:sz w:val="18"/>
                <w:szCs w:val="21"/>
              </w:rPr>
            </w:pPr>
            <w:r w:rsidRPr="006A1008">
              <w:rPr>
                <w:kern w:val="0"/>
                <w:sz w:val="18"/>
                <w:szCs w:val="21"/>
              </w:rPr>
              <w:t>Research on SQL Injection Detection Model Based on CNN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 w:rsidR="005F4512">
              <w:rPr>
                <w:rFonts w:hint="eastAsia"/>
                <w:kern w:val="0"/>
                <w:sz w:val="18"/>
                <w:szCs w:val="21"/>
              </w:rPr>
              <w:t>In:</w:t>
            </w:r>
            <w:r w:rsidR="005F4512" w:rsidRPr="00D734B6">
              <w:rPr>
                <w:kern w:val="0"/>
                <w:sz w:val="18"/>
                <w:szCs w:val="21"/>
              </w:rPr>
              <w:t>2021 International Conference on Intelligent Computing, Automation and Applications, ICAA</w:t>
            </w:r>
            <w:r w:rsidR="005F4512">
              <w:rPr>
                <w:rFonts w:hint="eastAsia"/>
                <w:kern w:val="0"/>
                <w:sz w:val="18"/>
                <w:szCs w:val="21"/>
              </w:rPr>
              <w:t xml:space="preserve"> </w:t>
            </w:r>
            <w:r w:rsidR="005F4512" w:rsidRPr="00D734B6">
              <w:rPr>
                <w:kern w:val="0"/>
                <w:sz w:val="18"/>
                <w:szCs w:val="21"/>
              </w:rPr>
              <w:t>2021</w:t>
            </w:r>
            <w:r w:rsidR="005F4512">
              <w:rPr>
                <w:rFonts w:hint="eastAsia"/>
                <w:kern w:val="0"/>
                <w:sz w:val="18"/>
                <w:szCs w:val="21"/>
              </w:rPr>
              <w:t>，</w:t>
            </w:r>
            <w:r w:rsidR="006E6A85" w:rsidRPr="00242978">
              <w:rPr>
                <w:rFonts w:hint="eastAsia"/>
                <w:sz w:val="18"/>
                <w:szCs w:val="18"/>
              </w:rPr>
              <w:t xml:space="preserve"> </w:t>
            </w:r>
            <w:r w:rsidR="00242978" w:rsidRPr="00242978">
              <w:rPr>
                <w:rFonts w:hint="eastAsia"/>
                <w:sz w:val="18"/>
                <w:szCs w:val="18"/>
              </w:rPr>
              <w:t>June 25, 2021</w:t>
            </w:r>
            <w:r w:rsidR="00242978">
              <w:rPr>
                <w:rFonts w:hint="eastAsia"/>
                <w:sz w:val="18"/>
                <w:szCs w:val="18"/>
              </w:rPr>
              <w:t>-</w:t>
            </w:r>
            <w:r w:rsidR="00242978" w:rsidRPr="00242978">
              <w:rPr>
                <w:rFonts w:hint="eastAsia"/>
                <w:sz w:val="18"/>
                <w:szCs w:val="18"/>
              </w:rPr>
              <w:t>June 27, 2021</w:t>
            </w:r>
            <w:r w:rsidR="00242978">
              <w:rPr>
                <w:rFonts w:hint="eastAsia"/>
                <w:sz w:val="18"/>
                <w:szCs w:val="18"/>
              </w:rPr>
              <w:t>,</w:t>
            </w:r>
            <w:r w:rsidR="00242978" w:rsidRPr="00242978">
              <w:rPr>
                <w:sz w:val="18"/>
                <w:szCs w:val="18"/>
              </w:rPr>
              <w:t xml:space="preserve"> Virtual, Nanjing, China</w:t>
            </w:r>
            <w:r w:rsidR="00242978" w:rsidRPr="00414159">
              <w:rPr>
                <w:rFonts w:hint="eastAsia"/>
                <w:kern w:val="0"/>
                <w:sz w:val="18"/>
                <w:szCs w:val="21"/>
              </w:rPr>
              <w:t xml:space="preserve"> </w:t>
            </w:r>
            <w:r w:rsidR="00242978">
              <w:rPr>
                <w:rFonts w:hint="eastAsia"/>
                <w:kern w:val="0"/>
                <w:sz w:val="18"/>
                <w:szCs w:val="21"/>
              </w:rPr>
              <w:t>,</w:t>
            </w:r>
            <w:r w:rsidR="00925F61" w:rsidRPr="00414159">
              <w:rPr>
                <w:rFonts w:hint="eastAsia"/>
                <w:kern w:val="0"/>
                <w:sz w:val="18"/>
                <w:szCs w:val="21"/>
              </w:rPr>
              <w:t>2021</w:t>
            </w:r>
            <w:r w:rsidR="00925F61" w:rsidRPr="00414159">
              <w:rPr>
                <w:rFonts w:hint="eastAsia"/>
                <w:kern w:val="0"/>
                <w:sz w:val="18"/>
                <w:szCs w:val="21"/>
              </w:rPr>
              <w:t>，排名第二，会议论文集</w:t>
            </w:r>
            <w:r w:rsidR="00925F61" w:rsidRPr="00414159">
              <w:rPr>
                <w:rFonts w:hint="eastAsia"/>
                <w:kern w:val="0"/>
                <w:sz w:val="18"/>
                <w:szCs w:val="21"/>
              </w:rPr>
              <w:t>EI</w:t>
            </w:r>
            <w:r w:rsidR="00925F61" w:rsidRPr="00414159">
              <w:rPr>
                <w:rFonts w:hint="eastAsia"/>
                <w:kern w:val="0"/>
                <w:sz w:val="18"/>
                <w:szCs w:val="21"/>
              </w:rPr>
              <w:t>检索</w:t>
            </w:r>
          </w:p>
          <w:p w:rsidR="0088515F" w:rsidRPr="0088515F" w:rsidRDefault="0088515F" w:rsidP="005B7C84">
            <w:pPr>
              <w:pStyle w:val="a6"/>
              <w:numPr>
                <w:ilvl w:val="0"/>
                <w:numId w:val="2"/>
              </w:numPr>
              <w:ind w:firstLineChars="0"/>
            </w:pPr>
            <w:r w:rsidRPr="00727447">
              <w:rPr>
                <w:rFonts w:hint="eastAsia"/>
                <w:kern w:val="0"/>
                <w:sz w:val="18"/>
                <w:szCs w:val="21"/>
              </w:rPr>
              <w:t>竞赛型基地建设在软件工程人才培养中的应用研究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 w:rsidRPr="00727447">
              <w:rPr>
                <w:rFonts w:hint="eastAsia"/>
                <w:kern w:val="0"/>
                <w:sz w:val="18"/>
                <w:szCs w:val="21"/>
              </w:rPr>
              <w:t>赤峰学院学报</w:t>
            </w:r>
            <w:r w:rsidRPr="00727447">
              <w:rPr>
                <w:rFonts w:hint="eastAsia"/>
                <w:kern w:val="0"/>
                <w:sz w:val="18"/>
                <w:szCs w:val="21"/>
              </w:rPr>
              <w:t>(</w:t>
            </w:r>
            <w:r w:rsidRPr="00727447">
              <w:rPr>
                <w:rFonts w:hint="eastAsia"/>
                <w:kern w:val="0"/>
                <w:sz w:val="18"/>
                <w:szCs w:val="21"/>
              </w:rPr>
              <w:t>自然</w:t>
            </w:r>
            <w:r w:rsidR="00A7329F">
              <w:rPr>
                <w:rFonts w:hint="eastAsia"/>
                <w:kern w:val="0"/>
                <w:sz w:val="18"/>
                <w:szCs w:val="21"/>
              </w:rPr>
              <w:t>科学</w:t>
            </w:r>
            <w:r w:rsidRPr="00727447">
              <w:rPr>
                <w:rFonts w:hint="eastAsia"/>
                <w:kern w:val="0"/>
                <w:sz w:val="18"/>
                <w:szCs w:val="21"/>
              </w:rPr>
              <w:t>版</w:t>
            </w:r>
            <w:r w:rsidRPr="00727447">
              <w:rPr>
                <w:rFonts w:hint="eastAsia"/>
                <w:kern w:val="0"/>
                <w:sz w:val="18"/>
                <w:szCs w:val="21"/>
              </w:rPr>
              <w:t>)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>
              <w:rPr>
                <w:rFonts w:hint="eastAsia"/>
                <w:kern w:val="0"/>
                <w:sz w:val="18"/>
                <w:szCs w:val="21"/>
              </w:rPr>
              <w:t>2016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排名第二，</w:t>
            </w:r>
            <w:r w:rsidRPr="002B2DFD"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>
              <w:rPr>
                <w:rFonts w:hint="eastAsia"/>
                <w:kern w:val="0"/>
                <w:sz w:val="18"/>
                <w:szCs w:val="21"/>
              </w:rPr>
              <w:t>1996</w:t>
            </w:r>
          </w:p>
          <w:p w:rsidR="0088515F" w:rsidRDefault="0088515F" w:rsidP="0088515F">
            <w:pPr>
              <w:pStyle w:val="a6"/>
              <w:numPr>
                <w:ilvl w:val="0"/>
                <w:numId w:val="2"/>
              </w:numPr>
              <w:ind w:firstLineChars="0"/>
            </w:pPr>
            <w:r w:rsidRPr="001C43F3">
              <w:rPr>
                <w:rFonts w:hint="eastAsia"/>
                <w:kern w:val="0"/>
                <w:sz w:val="18"/>
                <w:szCs w:val="21"/>
              </w:rPr>
              <w:t>教育大数据视域下幸福感提升策略的应用路径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 w:rsidRPr="001C43F3">
              <w:rPr>
                <w:rFonts w:hint="eastAsia"/>
                <w:kern w:val="0"/>
                <w:sz w:val="18"/>
                <w:szCs w:val="21"/>
              </w:rPr>
              <w:t>电脑与信息技术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>
              <w:rPr>
                <w:rFonts w:hint="eastAsia"/>
                <w:kern w:val="0"/>
                <w:sz w:val="18"/>
                <w:szCs w:val="21"/>
              </w:rPr>
              <w:t>2022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排名第二，</w:t>
            </w:r>
            <w:r w:rsidRPr="002B2DFD">
              <w:rPr>
                <w:rFonts w:hint="eastAsia"/>
                <w:kern w:val="0"/>
                <w:sz w:val="18"/>
                <w:szCs w:val="21"/>
              </w:rPr>
              <w:t>一般刊物，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学术期刊第一批</w:t>
            </w:r>
            <w:r w:rsidRPr="00414159">
              <w:rPr>
                <w:kern w:val="0"/>
                <w:sz w:val="18"/>
                <w:szCs w:val="21"/>
              </w:rPr>
              <w:t>4411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号</w:t>
            </w:r>
          </w:p>
        </w:tc>
        <w:tc>
          <w:tcPr>
            <w:tcW w:w="871" w:type="dxa"/>
            <w:vMerge w:val="restart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60253B" w:rsidRDefault="00F31512">
            <w:r>
              <w:rPr>
                <w:rFonts w:hint="eastAsia"/>
              </w:rPr>
              <w:t>并盖章</w:t>
            </w:r>
          </w:p>
        </w:tc>
      </w:tr>
      <w:tr w:rsidR="0060253B">
        <w:trPr>
          <w:trHeight w:val="2161"/>
        </w:trPr>
        <w:tc>
          <w:tcPr>
            <w:tcW w:w="525" w:type="dxa"/>
            <w:vMerge/>
            <w:vAlign w:val="center"/>
          </w:tcPr>
          <w:p w:rsidR="0060253B" w:rsidRDefault="0060253B"/>
        </w:tc>
        <w:tc>
          <w:tcPr>
            <w:tcW w:w="835" w:type="dxa"/>
            <w:vAlign w:val="center"/>
          </w:tcPr>
          <w:p w:rsidR="0060253B" w:rsidRDefault="00F31512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 w:rsidR="0060253B" w:rsidRPr="008775DD" w:rsidRDefault="008775DD">
            <w:pPr>
              <w:rPr>
                <w:b/>
                <w:sz w:val="18"/>
                <w:szCs w:val="18"/>
              </w:rPr>
            </w:pPr>
            <w:r w:rsidRPr="008775DD">
              <w:rPr>
                <w:rFonts w:hint="eastAsia"/>
                <w:b/>
                <w:sz w:val="18"/>
                <w:szCs w:val="18"/>
              </w:rPr>
              <w:t>纵向项目：</w:t>
            </w:r>
          </w:p>
          <w:p w:rsidR="00753B4B" w:rsidRDefault="00BD2F21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1. </w:t>
            </w:r>
            <w:r w:rsidRPr="00BD2F21">
              <w:rPr>
                <w:rFonts w:hint="eastAsia"/>
                <w:sz w:val="18"/>
                <w:szCs w:val="18"/>
              </w:rPr>
              <w:t>社区教育在郴州地区基层社会治理中的运用与运行研究，</w:t>
            </w:r>
            <w:r w:rsidRPr="00BD2F21">
              <w:rPr>
                <w:rFonts w:hint="eastAsia"/>
                <w:sz w:val="18"/>
                <w:szCs w:val="18"/>
              </w:rPr>
              <w:t>2021</w:t>
            </w:r>
            <w:r w:rsidRPr="00BD2F21">
              <w:rPr>
                <w:rFonts w:hint="eastAsia"/>
                <w:sz w:val="18"/>
                <w:szCs w:val="18"/>
              </w:rPr>
              <w:t>年湖南省职业院校教育教学改革研究</w:t>
            </w:r>
            <w:r w:rsidR="00936E8B" w:rsidRPr="00EF12CD">
              <w:rPr>
                <w:rFonts w:hint="eastAsia"/>
                <w:kern w:val="0"/>
                <w:sz w:val="18"/>
                <w:szCs w:val="18"/>
              </w:rPr>
              <w:t>一般资助项目</w:t>
            </w:r>
            <w:r w:rsidR="00936E8B">
              <w:rPr>
                <w:rFonts w:hint="eastAsia"/>
                <w:kern w:val="0"/>
                <w:sz w:val="18"/>
                <w:szCs w:val="18"/>
              </w:rPr>
              <w:t>，</w:t>
            </w:r>
            <w:r w:rsidRPr="00BD2F21">
              <w:rPr>
                <w:rFonts w:hint="eastAsia"/>
                <w:sz w:val="18"/>
                <w:szCs w:val="18"/>
              </w:rPr>
              <w:t>ZJSB2021026</w:t>
            </w:r>
            <w:r w:rsidRPr="00BD2F21">
              <w:rPr>
                <w:rFonts w:hint="eastAsia"/>
                <w:sz w:val="18"/>
                <w:szCs w:val="18"/>
              </w:rPr>
              <w:t>，排名第二，在研。</w:t>
            </w:r>
          </w:p>
          <w:p w:rsidR="00BD2F21" w:rsidRDefault="00BD2F21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2.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>新常态下贵州社会稳定风险评估机制研究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="00B86CD3">
              <w:rPr>
                <w:rFonts w:hint="eastAsia"/>
                <w:kern w:val="0"/>
                <w:sz w:val="18"/>
                <w:szCs w:val="18"/>
              </w:rPr>
              <w:t>2015</w:t>
            </w:r>
            <w:r w:rsidR="00B86CD3">
              <w:rPr>
                <w:rFonts w:hint="eastAsia"/>
                <w:kern w:val="0"/>
                <w:sz w:val="18"/>
                <w:szCs w:val="18"/>
              </w:rPr>
              <w:t>年</w:t>
            </w:r>
            <w:r w:rsidR="00B86CD3" w:rsidRPr="00B86CD3">
              <w:rPr>
                <w:rFonts w:hint="eastAsia"/>
                <w:kern w:val="0"/>
                <w:sz w:val="18"/>
                <w:szCs w:val="18"/>
              </w:rPr>
              <w:t>贵州省哲学社会科学规划办公室</w:t>
            </w:r>
            <w:r w:rsidR="00E7048A">
              <w:rPr>
                <w:rFonts w:hint="eastAsia"/>
                <w:kern w:val="0"/>
                <w:sz w:val="18"/>
                <w:szCs w:val="18"/>
              </w:rPr>
              <w:t>青年课题</w:t>
            </w:r>
            <w:r w:rsidR="00B32446">
              <w:rPr>
                <w:rFonts w:hint="eastAsia"/>
                <w:kern w:val="0"/>
                <w:sz w:val="18"/>
                <w:szCs w:val="18"/>
              </w:rPr>
              <w:t>，</w:t>
            </w:r>
            <w:r w:rsidRPr="001E7D7A">
              <w:rPr>
                <w:kern w:val="0"/>
                <w:sz w:val="18"/>
                <w:szCs w:val="18"/>
              </w:rPr>
              <w:t>15GZQN19</w:t>
            </w:r>
            <w:r w:rsidR="00E7048A">
              <w:rPr>
                <w:rFonts w:hint="eastAsia"/>
                <w:kern w:val="0"/>
                <w:sz w:val="18"/>
                <w:szCs w:val="18"/>
              </w:rPr>
              <w:t>，</w:t>
            </w:r>
            <w:r w:rsidR="00E7048A" w:rsidRPr="00BD2F21">
              <w:rPr>
                <w:rFonts w:hint="eastAsia"/>
                <w:sz w:val="18"/>
                <w:szCs w:val="18"/>
              </w:rPr>
              <w:t>排名第二，</w:t>
            </w:r>
            <w:r w:rsidR="00E7048A">
              <w:rPr>
                <w:rFonts w:hint="eastAsia"/>
                <w:sz w:val="18"/>
                <w:szCs w:val="18"/>
              </w:rPr>
              <w:t>结题</w:t>
            </w:r>
            <w:r w:rsidR="00E7048A" w:rsidRPr="00BD2F21">
              <w:rPr>
                <w:rFonts w:hint="eastAsia"/>
                <w:sz w:val="18"/>
                <w:szCs w:val="18"/>
              </w:rPr>
              <w:t>。</w:t>
            </w:r>
          </w:p>
          <w:p w:rsidR="00E7048A" w:rsidRDefault="00E7048A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>远程教育在郴州市专业技术人员继续教育中的实践与研究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="00B32446">
              <w:rPr>
                <w:rFonts w:hint="eastAsia"/>
                <w:kern w:val="0"/>
                <w:sz w:val="18"/>
                <w:szCs w:val="18"/>
              </w:rPr>
              <w:t>2018</w:t>
            </w:r>
            <w:r w:rsidR="00B32446">
              <w:rPr>
                <w:rFonts w:hint="eastAsia"/>
                <w:kern w:val="0"/>
                <w:sz w:val="18"/>
                <w:szCs w:val="18"/>
              </w:rPr>
              <w:t>年</w:t>
            </w:r>
            <w:r w:rsidR="00566E15">
              <w:rPr>
                <w:rFonts w:hint="eastAsia"/>
                <w:kern w:val="0"/>
                <w:sz w:val="18"/>
                <w:szCs w:val="18"/>
              </w:rPr>
              <w:t>湖南广播电视大学</w:t>
            </w:r>
            <w:r w:rsidR="00B32446">
              <w:rPr>
                <w:rFonts w:hint="eastAsia"/>
                <w:kern w:val="0"/>
                <w:sz w:val="18"/>
                <w:szCs w:val="18"/>
              </w:rPr>
              <w:t>校级课题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，</w:t>
            </w:r>
            <w:r w:rsidR="00EF12CD" w:rsidRPr="00EF12CD">
              <w:rPr>
                <w:rFonts w:hint="eastAsia"/>
                <w:kern w:val="0"/>
                <w:sz w:val="18"/>
                <w:szCs w:val="18"/>
              </w:rPr>
              <w:t>一般资助项目</w:t>
            </w:r>
            <w:r w:rsidR="00EF12CD">
              <w:rPr>
                <w:rFonts w:hint="eastAsia"/>
                <w:kern w:val="0"/>
                <w:sz w:val="18"/>
                <w:szCs w:val="18"/>
              </w:rPr>
              <w:t>，</w:t>
            </w:r>
            <w:r w:rsidR="00EF12CD" w:rsidRPr="00EF12CD">
              <w:rPr>
                <w:rFonts w:hint="eastAsia"/>
                <w:kern w:val="0"/>
                <w:sz w:val="18"/>
                <w:szCs w:val="18"/>
              </w:rPr>
              <w:t>XDK2018-C-25</w:t>
            </w:r>
            <w:r w:rsidR="004E6F53">
              <w:rPr>
                <w:rFonts w:hint="eastAsia"/>
                <w:kern w:val="0"/>
                <w:sz w:val="18"/>
                <w:szCs w:val="18"/>
              </w:rPr>
              <w:t>，</w:t>
            </w:r>
            <w:r w:rsidR="004E6F53" w:rsidRPr="00BD2F21">
              <w:rPr>
                <w:rFonts w:hint="eastAsia"/>
                <w:sz w:val="18"/>
                <w:szCs w:val="18"/>
              </w:rPr>
              <w:t>排名第</w:t>
            </w:r>
            <w:r w:rsidR="004E6F53">
              <w:rPr>
                <w:rFonts w:hint="eastAsia"/>
                <w:sz w:val="18"/>
                <w:szCs w:val="18"/>
              </w:rPr>
              <w:t>一</w:t>
            </w:r>
            <w:r w:rsidR="004E6F53" w:rsidRPr="00BD2F21">
              <w:rPr>
                <w:rFonts w:hint="eastAsia"/>
                <w:sz w:val="18"/>
                <w:szCs w:val="18"/>
              </w:rPr>
              <w:t>，</w:t>
            </w:r>
            <w:r w:rsidR="004E6F53">
              <w:rPr>
                <w:rFonts w:hint="eastAsia"/>
                <w:sz w:val="18"/>
                <w:szCs w:val="18"/>
              </w:rPr>
              <w:t>结题</w:t>
            </w:r>
            <w:r w:rsidR="004E6F53" w:rsidRPr="00BD2F21">
              <w:rPr>
                <w:rFonts w:hint="eastAsia"/>
                <w:sz w:val="18"/>
                <w:szCs w:val="18"/>
              </w:rPr>
              <w:t>。</w:t>
            </w:r>
          </w:p>
          <w:p w:rsidR="00E7048A" w:rsidRDefault="00E7048A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4.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>大数据时代继续教育网络远程培训模式应用研究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="00566E15">
              <w:rPr>
                <w:rFonts w:hint="eastAsia"/>
                <w:kern w:val="0"/>
                <w:sz w:val="18"/>
                <w:szCs w:val="18"/>
              </w:rPr>
              <w:t>2018</w:t>
            </w:r>
            <w:r w:rsidR="00566E15">
              <w:rPr>
                <w:rFonts w:hint="eastAsia"/>
                <w:kern w:val="0"/>
                <w:sz w:val="18"/>
                <w:szCs w:val="18"/>
              </w:rPr>
              <w:t>年</w:t>
            </w:r>
            <w:r w:rsidR="003C4925" w:rsidRPr="003C4925">
              <w:rPr>
                <w:rFonts w:hint="eastAsia"/>
                <w:kern w:val="0"/>
                <w:sz w:val="18"/>
                <w:szCs w:val="18"/>
              </w:rPr>
              <w:t>郴州市社会科学规划领导小组办公室</w:t>
            </w:r>
            <w:r w:rsidR="00AA4C7F">
              <w:rPr>
                <w:rFonts w:hint="eastAsia"/>
                <w:kern w:val="0"/>
                <w:sz w:val="18"/>
                <w:szCs w:val="18"/>
              </w:rPr>
              <w:t>，</w:t>
            </w:r>
            <w:r w:rsidR="00EF12CD" w:rsidRPr="00EF12CD">
              <w:rPr>
                <w:rFonts w:hint="eastAsia"/>
                <w:kern w:val="0"/>
                <w:sz w:val="18"/>
                <w:szCs w:val="18"/>
              </w:rPr>
              <w:t>一般资助项目</w:t>
            </w:r>
            <w:r w:rsidR="00EF12CD">
              <w:rPr>
                <w:rFonts w:hint="eastAsia"/>
                <w:kern w:val="0"/>
                <w:sz w:val="18"/>
                <w:szCs w:val="18"/>
              </w:rPr>
              <w:t>，</w:t>
            </w:r>
            <w:r w:rsidR="00EF12CD" w:rsidRPr="00EF12CD">
              <w:rPr>
                <w:rFonts w:hint="eastAsia"/>
                <w:kern w:val="0"/>
                <w:sz w:val="18"/>
                <w:szCs w:val="18"/>
              </w:rPr>
              <w:t>Czsskl2018026</w:t>
            </w:r>
            <w:r w:rsidR="004E6F53">
              <w:rPr>
                <w:rFonts w:hint="eastAsia"/>
                <w:kern w:val="0"/>
                <w:sz w:val="18"/>
                <w:szCs w:val="18"/>
              </w:rPr>
              <w:t>，</w:t>
            </w:r>
            <w:r w:rsidR="004E6F53" w:rsidRPr="00BD2F21">
              <w:rPr>
                <w:rFonts w:hint="eastAsia"/>
                <w:sz w:val="18"/>
                <w:szCs w:val="18"/>
              </w:rPr>
              <w:t>排名第</w:t>
            </w:r>
            <w:r w:rsidR="004E6F53">
              <w:rPr>
                <w:rFonts w:hint="eastAsia"/>
                <w:sz w:val="18"/>
                <w:szCs w:val="18"/>
              </w:rPr>
              <w:t>一</w:t>
            </w:r>
            <w:r w:rsidR="004E6F53" w:rsidRPr="00BD2F21">
              <w:rPr>
                <w:rFonts w:hint="eastAsia"/>
                <w:sz w:val="18"/>
                <w:szCs w:val="18"/>
              </w:rPr>
              <w:t>，</w:t>
            </w:r>
            <w:r w:rsidR="004E6F53">
              <w:rPr>
                <w:rFonts w:hint="eastAsia"/>
                <w:sz w:val="18"/>
                <w:szCs w:val="18"/>
              </w:rPr>
              <w:t>结题</w:t>
            </w:r>
            <w:r w:rsidR="004E6F53" w:rsidRPr="00BD2F21">
              <w:rPr>
                <w:rFonts w:hint="eastAsia"/>
                <w:sz w:val="18"/>
                <w:szCs w:val="18"/>
              </w:rPr>
              <w:t>。</w:t>
            </w:r>
          </w:p>
          <w:p w:rsidR="00E7048A" w:rsidRDefault="00E704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>混合式教学视域下计算机专业课“课程思政”的探索与实践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2021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年</w:t>
            </w:r>
            <w:r w:rsidR="003C4925" w:rsidRPr="003C4925">
              <w:rPr>
                <w:rFonts w:hint="eastAsia"/>
                <w:kern w:val="0"/>
                <w:sz w:val="18"/>
                <w:szCs w:val="18"/>
              </w:rPr>
              <w:t>郴州市社会科学规划领导小组办公室</w:t>
            </w:r>
            <w:r w:rsidR="00AA4C7F">
              <w:rPr>
                <w:rFonts w:hint="eastAsia"/>
                <w:kern w:val="0"/>
                <w:sz w:val="18"/>
                <w:szCs w:val="18"/>
              </w:rPr>
              <w:t>，</w:t>
            </w:r>
            <w:r w:rsidR="00EF12CD" w:rsidRPr="001E7D7A">
              <w:rPr>
                <w:rFonts w:hint="eastAsia"/>
                <w:sz w:val="18"/>
                <w:szCs w:val="18"/>
              </w:rPr>
              <w:t>一般项目</w:t>
            </w:r>
            <w:r w:rsidR="00EF12CD">
              <w:rPr>
                <w:rFonts w:hint="eastAsia"/>
                <w:sz w:val="18"/>
                <w:szCs w:val="18"/>
              </w:rPr>
              <w:t>，</w:t>
            </w:r>
            <w:r w:rsidRPr="001E7D7A">
              <w:rPr>
                <w:rFonts w:hint="eastAsia"/>
                <w:sz w:val="18"/>
                <w:szCs w:val="18"/>
              </w:rPr>
              <w:t>Czsskl2021095</w:t>
            </w:r>
            <w:r w:rsidR="004E6F53">
              <w:rPr>
                <w:rFonts w:hint="eastAsia"/>
                <w:kern w:val="0"/>
                <w:sz w:val="18"/>
                <w:szCs w:val="18"/>
              </w:rPr>
              <w:t>，</w:t>
            </w:r>
            <w:r w:rsidR="004E6F53" w:rsidRPr="00BD2F21">
              <w:rPr>
                <w:rFonts w:hint="eastAsia"/>
                <w:sz w:val="18"/>
                <w:szCs w:val="18"/>
              </w:rPr>
              <w:t>排名第</w:t>
            </w:r>
            <w:r w:rsidR="004E6F53">
              <w:rPr>
                <w:rFonts w:hint="eastAsia"/>
                <w:sz w:val="18"/>
                <w:szCs w:val="18"/>
              </w:rPr>
              <w:t>一</w:t>
            </w:r>
            <w:r w:rsidR="004E6F53" w:rsidRPr="00BD2F21">
              <w:rPr>
                <w:rFonts w:hint="eastAsia"/>
                <w:sz w:val="18"/>
                <w:szCs w:val="18"/>
              </w:rPr>
              <w:t>，</w:t>
            </w:r>
            <w:r w:rsidR="004E6F53">
              <w:rPr>
                <w:rFonts w:hint="eastAsia"/>
                <w:sz w:val="18"/>
                <w:szCs w:val="18"/>
              </w:rPr>
              <w:t>结题</w:t>
            </w:r>
            <w:r w:rsidR="004E6F53" w:rsidRPr="00BD2F21">
              <w:rPr>
                <w:rFonts w:hint="eastAsia"/>
                <w:sz w:val="18"/>
                <w:szCs w:val="18"/>
              </w:rPr>
              <w:t>。</w:t>
            </w:r>
          </w:p>
          <w:p w:rsidR="00E7048A" w:rsidRPr="00E7048A" w:rsidRDefault="00E704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>村（社区）基层组织人才定向培养实践教学平台构建研究—以郴州市为例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2021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年</w:t>
            </w:r>
            <w:r w:rsidR="003C4925" w:rsidRPr="003C4925">
              <w:rPr>
                <w:rFonts w:hint="eastAsia"/>
                <w:kern w:val="0"/>
                <w:sz w:val="18"/>
                <w:szCs w:val="18"/>
              </w:rPr>
              <w:t>湖南开放大学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校级课题，</w:t>
            </w:r>
            <w:r w:rsidR="00EF12CD" w:rsidRPr="001E7D7A">
              <w:rPr>
                <w:rFonts w:hint="eastAsia"/>
                <w:sz w:val="18"/>
                <w:szCs w:val="18"/>
              </w:rPr>
              <w:t>一般项目</w:t>
            </w:r>
            <w:r w:rsidR="00EF12CD">
              <w:rPr>
                <w:rFonts w:hint="eastAsia"/>
                <w:sz w:val="18"/>
                <w:szCs w:val="18"/>
              </w:rPr>
              <w:t>，</w:t>
            </w:r>
            <w:r w:rsidRPr="001E7D7A">
              <w:rPr>
                <w:kern w:val="0"/>
                <w:sz w:val="18"/>
                <w:szCs w:val="18"/>
              </w:rPr>
              <w:t>XDK-2021-Z-7</w:t>
            </w:r>
            <w:r w:rsidR="004E6F53">
              <w:rPr>
                <w:rFonts w:hint="eastAsia"/>
                <w:kern w:val="0"/>
                <w:sz w:val="18"/>
                <w:szCs w:val="18"/>
              </w:rPr>
              <w:t>，</w:t>
            </w:r>
            <w:r w:rsidR="004E6F53" w:rsidRPr="00BD2F21">
              <w:rPr>
                <w:rFonts w:hint="eastAsia"/>
                <w:sz w:val="18"/>
                <w:szCs w:val="18"/>
              </w:rPr>
              <w:t>排名第</w:t>
            </w:r>
            <w:r w:rsidR="004E6F53">
              <w:rPr>
                <w:rFonts w:hint="eastAsia"/>
                <w:sz w:val="18"/>
                <w:szCs w:val="18"/>
              </w:rPr>
              <w:t>一</w:t>
            </w:r>
            <w:r w:rsidR="004E6F53" w:rsidRPr="00BD2F21">
              <w:rPr>
                <w:rFonts w:hint="eastAsia"/>
                <w:sz w:val="18"/>
                <w:szCs w:val="18"/>
              </w:rPr>
              <w:t>，</w:t>
            </w:r>
            <w:r w:rsidR="004E6F53">
              <w:rPr>
                <w:rFonts w:hint="eastAsia"/>
                <w:sz w:val="18"/>
                <w:szCs w:val="18"/>
              </w:rPr>
              <w:t>结题</w:t>
            </w:r>
            <w:r w:rsidR="004E6F53" w:rsidRPr="00BD2F21">
              <w:rPr>
                <w:rFonts w:hint="eastAsia"/>
                <w:sz w:val="18"/>
                <w:szCs w:val="18"/>
              </w:rPr>
              <w:t>。</w:t>
            </w:r>
          </w:p>
          <w:p w:rsidR="00E7048A" w:rsidRDefault="00E7048A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7.</w:t>
            </w:r>
            <w:r w:rsidRPr="001E7D7A">
              <w:rPr>
                <w:rFonts w:hint="eastAsia"/>
                <w:sz w:val="18"/>
                <w:szCs w:val="18"/>
              </w:rPr>
              <w:t xml:space="preserve"> </w:t>
            </w:r>
            <w:r w:rsidRPr="001E7D7A">
              <w:rPr>
                <w:rFonts w:hint="eastAsia"/>
                <w:sz w:val="18"/>
                <w:szCs w:val="18"/>
              </w:rPr>
              <w:t>智慧课堂与软件开发类课程教学深度融合的实践研究</w:t>
            </w:r>
            <w:r>
              <w:rPr>
                <w:rFonts w:hint="eastAsia"/>
                <w:sz w:val="18"/>
                <w:szCs w:val="18"/>
              </w:rPr>
              <w:t>，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2022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年</w:t>
            </w:r>
            <w:r w:rsidR="003C4925" w:rsidRPr="003C4925">
              <w:rPr>
                <w:rFonts w:hint="eastAsia"/>
                <w:kern w:val="0"/>
                <w:sz w:val="18"/>
                <w:szCs w:val="18"/>
              </w:rPr>
              <w:t>郴州市社会科学规划领导小组办公室</w:t>
            </w:r>
            <w:r w:rsidRPr="001E7D7A">
              <w:rPr>
                <w:rFonts w:hint="eastAsia"/>
                <w:sz w:val="18"/>
                <w:szCs w:val="18"/>
              </w:rPr>
              <w:t>一般项目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1E7D7A">
              <w:rPr>
                <w:kern w:val="0"/>
                <w:sz w:val="18"/>
                <w:szCs w:val="18"/>
              </w:rPr>
              <w:t>CZSSKL2022108</w:t>
            </w:r>
            <w:r w:rsidR="004E6F53">
              <w:rPr>
                <w:rFonts w:hint="eastAsia"/>
                <w:kern w:val="0"/>
                <w:sz w:val="18"/>
                <w:szCs w:val="18"/>
              </w:rPr>
              <w:t>，</w:t>
            </w:r>
            <w:r w:rsidR="004E6F53" w:rsidRPr="00BD2F21">
              <w:rPr>
                <w:rFonts w:hint="eastAsia"/>
                <w:sz w:val="18"/>
                <w:szCs w:val="18"/>
              </w:rPr>
              <w:t>排名第</w:t>
            </w:r>
            <w:r w:rsidR="004E6F53">
              <w:rPr>
                <w:rFonts w:hint="eastAsia"/>
                <w:sz w:val="18"/>
                <w:szCs w:val="18"/>
              </w:rPr>
              <w:t>一</w:t>
            </w:r>
            <w:r w:rsidR="004E6F53" w:rsidRPr="00BD2F21">
              <w:rPr>
                <w:rFonts w:hint="eastAsia"/>
                <w:sz w:val="18"/>
                <w:szCs w:val="18"/>
              </w:rPr>
              <w:t>，</w:t>
            </w:r>
            <w:r w:rsidR="004E6F53">
              <w:rPr>
                <w:rFonts w:hint="eastAsia"/>
                <w:sz w:val="18"/>
                <w:szCs w:val="18"/>
              </w:rPr>
              <w:t>结题</w:t>
            </w:r>
            <w:r w:rsidR="004E6F53" w:rsidRPr="00BD2F21">
              <w:rPr>
                <w:rFonts w:hint="eastAsia"/>
                <w:sz w:val="18"/>
                <w:szCs w:val="18"/>
              </w:rPr>
              <w:t>。</w:t>
            </w:r>
          </w:p>
          <w:p w:rsidR="00E7048A" w:rsidRDefault="00E7048A">
            <w:pPr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</w:rPr>
              <w:t xml:space="preserve">. 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>深度学习视角下的智慧课堂教学设计与实践研究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2023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年</w:t>
            </w:r>
            <w:r w:rsidR="003C4925" w:rsidRPr="003C4925">
              <w:rPr>
                <w:rFonts w:hint="eastAsia"/>
                <w:kern w:val="0"/>
                <w:sz w:val="18"/>
                <w:szCs w:val="18"/>
              </w:rPr>
              <w:t>郴州市社会科学规划领导小组办公室</w:t>
            </w:r>
            <w:r w:rsidR="00AA4C7F">
              <w:rPr>
                <w:rFonts w:hint="eastAsia"/>
                <w:kern w:val="0"/>
                <w:sz w:val="18"/>
                <w:szCs w:val="18"/>
              </w:rPr>
              <w:t>，</w:t>
            </w:r>
            <w:bookmarkStart w:id="0" w:name="_GoBack"/>
            <w:bookmarkEnd w:id="0"/>
            <w:r w:rsidRPr="001E7D7A">
              <w:rPr>
                <w:rFonts w:hint="eastAsia"/>
                <w:sz w:val="18"/>
                <w:szCs w:val="18"/>
              </w:rPr>
              <w:t>一般项目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1E7D7A">
              <w:rPr>
                <w:kern w:val="0"/>
                <w:sz w:val="18"/>
                <w:szCs w:val="18"/>
              </w:rPr>
              <w:t>CZSSKL2023043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Pr="00BD2F21">
              <w:rPr>
                <w:rFonts w:hint="eastAsia"/>
                <w:sz w:val="18"/>
                <w:szCs w:val="18"/>
              </w:rPr>
              <w:t>排名第</w:t>
            </w:r>
            <w:r>
              <w:rPr>
                <w:rFonts w:hint="eastAsia"/>
                <w:sz w:val="18"/>
                <w:szCs w:val="18"/>
              </w:rPr>
              <w:t>一</w:t>
            </w:r>
            <w:r w:rsidRPr="00BD2F21"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结题</w:t>
            </w:r>
            <w:r w:rsidRPr="00BD2F21">
              <w:rPr>
                <w:rFonts w:hint="eastAsia"/>
                <w:sz w:val="18"/>
                <w:szCs w:val="18"/>
              </w:rPr>
              <w:t>。</w:t>
            </w:r>
          </w:p>
          <w:p w:rsidR="00E7048A" w:rsidRDefault="00E7048A">
            <w:pPr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9.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1E7D7A">
              <w:rPr>
                <w:rFonts w:hint="eastAsia"/>
                <w:kern w:val="0"/>
                <w:sz w:val="18"/>
                <w:szCs w:val="18"/>
              </w:rPr>
              <w:t>开放大学服务老年教育发展的实践路径研究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2023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年</w:t>
            </w:r>
            <w:r w:rsidR="003C4925" w:rsidRPr="003C4925">
              <w:rPr>
                <w:rFonts w:hint="eastAsia"/>
                <w:kern w:val="0"/>
                <w:sz w:val="18"/>
                <w:szCs w:val="18"/>
              </w:rPr>
              <w:t>湖南开放大学</w:t>
            </w:r>
            <w:r w:rsidR="003C4925">
              <w:rPr>
                <w:rFonts w:hint="eastAsia"/>
                <w:kern w:val="0"/>
                <w:sz w:val="18"/>
                <w:szCs w:val="18"/>
              </w:rPr>
              <w:t>校级课题，</w:t>
            </w:r>
            <w:r w:rsidRPr="001E7D7A">
              <w:rPr>
                <w:rFonts w:hint="eastAsia"/>
                <w:sz w:val="18"/>
                <w:szCs w:val="18"/>
              </w:rPr>
              <w:t>一般资助项目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1E7D7A">
              <w:rPr>
                <w:sz w:val="18"/>
                <w:szCs w:val="18"/>
              </w:rPr>
              <w:t>XDK-202</w:t>
            </w:r>
            <w:r w:rsidRPr="001E7D7A">
              <w:rPr>
                <w:rFonts w:hint="eastAsia"/>
                <w:sz w:val="18"/>
                <w:szCs w:val="18"/>
              </w:rPr>
              <w:t>3</w:t>
            </w:r>
            <w:r w:rsidRPr="001E7D7A">
              <w:rPr>
                <w:sz w:val="18"/>
                <w:szCs w:val="18"/>
              </w:rPr>
              <w:t>-</w:t>
            </w:r>
            <w:r w:rsidRPr="001E7D7A">
              <w:rPr>
                <w:rFonts w:hint="eastAsia"/>
                <w:sz w:val="18"/>
                <w:szCs w:val="18"/>
              </w:rPr>
              <w:t>C</w:t>
            </w:r>
            <w:r w:rsidRPr="001E7D7A">
              <w:rPr>
                <w:sz w:val="18"/>
                <w:szCs w:val="18"/>
              </w:rPr>
              <w:t>-</w:t>
            </w:r>
            <w:r w:rsidRPr="001E7D7A">
              <w:rPr>
                <w:rFonts w:hint="eastAsia"/>
                <w:sz w:val="18"/>
                <w:szCs w:val="18"/>
              </w:rPr>
              <w:t>6</w:t>
            </w:r>
            <w:r w:rsidR="00153949">
              <w:rPr>
                <w:rFonts w:hint="eastAsia"/>
                <w:sz w:val="18"/>
                <w:szCs w:val="18"/>
              </w:rPr>
              <w:t>，</w:t>
            </w:r>
            <w:r w:rsidR="00153949" w:rsidRPr="00BD2F21">
              <w:rPr>
                <w:rFonts w:hint="eastAsia"/>
                <w:sz w:val="18"/>
                <w:szCs w:val="18"/>
              </w:rPr>
              <w:t>排名第二，在研。</w:t>
            </w:r>
          </w:p>
          <w:p w:rsidR="009702A3" w:rsidRPr="009702A3" w:rsidRDefault="009702A3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</w:t>
            </w:r>
            <w:r w:rsidRPr="00513197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513197">
              <w:rPr>
                <w:rFonts w:hint="eastAsia"/>
                <w:kern w:val="0"/>
                <w:sz w:val="18"/>
                <w:szCs w:val="18"/>
              </w:rPr>
              <w:t>基于半监督学习的考试风险研究与预测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kern w:val="0"/>
                <w:sz w:val="18"/>
                <w:szCs w:val="18"/>
              </w:rPr>
              <w:t>年湖南广播电视大学校级课题，重点</w:t>
            </w:r>
            <w:r w:rsidRPr="00EF12CD">
              <w:rPr>
                <w:rFonts w:hint="eastAsia"/>
                <w:kern w:val="0"/>
                <w:sz w:val="18"/>
                <w:szCs w:val="18"/>
              </w:rPr>
              <w:t>项目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Pr="00513197">
              <w:rPr>
                <w:sz w:val="18"/>
                <w:szCs w:val="18"/>
              </w:rPr>
              <w:t>XDK2020-A18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D2F21">
              <w:rPr>
                <w:rFonts w:hint="eastAsia"/>
                <w:sz w:val="18"/>
                <w:szCs w:val="18"/>
              </w:rPr>
              <w:t>排名第二，在研。</w:t>
            </w:r>
          </w:p>
          <w:p w:rsidR="008775DD" w:rsidRDefault="008775DD" w:rsidP="008775DD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科研成果获奖：</w:t>
            </w:r>
          </w:p>
          <w:p w:rsidR="008775DD" w:rsidRPr="008775DD" w:rsidRDefault="00087767" w:rsidP="008775DD">
            <w:pPr>
              <w:pStyle w:val="a6"/>
              <w:numPr>
                <w:ilvl w:val="0"/>
                <w:numId w:val="5"/>
              </w:numPr>
              <w:ind w:firstLineChars="0"/>
              <w:rPr>
                <w:sz w:val="18"/>
                <w:szCs w:val="18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基于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Web_Service</w:t>
            </w:r>
            <w:r w:rsidRPr="00414159">
              <w:rPr>
                <w:rFonts w:hint="eastAsia"/>
                <w:kern w:val="0"/>
                <w:sz w:val="18"/>
                <w:szCs w:val="21"/>
              </w:rPr>
              <w:t>的专业技术人员远程继续教育平台的设计与实现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>
              <w:rPr>
                <w:rFonts w:hint="eastAsia"/>
                <w:sz w:val="18"/>
                <w:szCs w:val="18"/>
              </w:rPr>
              <w:t>非政府委托，</w:t>
            </w:r>
            <w:r w:rsidRPr="003C4925">
              <w:rPr>
                <w:rFonts w:hint="eastAsia"/>
                <w:kern w:val="0"/>
                <w:sz w:val="18"/>
                <w:szCs w:val="18"/>
              </w:rPr>
              <w:t>郴州市社会科学</w:t>
            </w:r>
            <w:r>
              <w:rPr>
                <w:rFonts w:hint="eastAsia"/>
                <w:kern w:val="0"/>
                <w:sz w:val="18"/>
                <w:szCs w:val="18"/>
              </w:rPr>
              <w:t>成果评审委员会，</w:t>
            </w:r>
            <w:r w:rsidR="008775DD" w:rsidRPr="008775DD">
              <w:rPr>
                <w:rFonts w:hint="eastAsia"/>
                <w:sz w:val="18"/>
                <w:szCs w:val="18"/>
              </w:rPr>
              <w:t>郴州市第十二届社会科学优秀成果</w:t>
            </w:r>
            <w:r w:rsidR="008775DD" w:rsidRPr="008775DD">
              <w:rPr>
                <w:rFonts w:hint="eastAsia"/>
                <w:sz w:val="18"/>
                <w:szCs w:val="18"/>
              </w:rPr>
              <w:lastRenderedPageBreak/>
              <w:t>三等奖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8775DD" w:rsidRDefault="00087767" w:rsidP="008775DD">
            <w:pPr>
              <w:pStyle w:val="a6"/>
              <w:numPr>
                <w:ilvl w:val="0"/>
                <w:numId w:val="5"/>
              </w:numPr>
              <w:ind w:firstLineChars="0"/>
              <w:rPr>
                <w:sz w:val="18"/>
                <w:szCs w:val="18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远程继续教育云平台升级完善的探讨与设计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>
              <w:rPr>
                <w:rFonts w:hint="eastAsia"/>
                <w:sz w:val="18"/>
                <w:szCs w:val="18"/>
              </w:rPr>
              <w:t>非政府委托，</w:t>
            </w:r>
            <w:r w:rsidRPr="003C4925">
              <w:rPr>
                <w:rFonts w:hint="eastAsia"/>
                <w:kern w:val="0"/>
                <w:sz w:val="18"/>
                <w:szCs w:val="18"/>
              </w:rPr>
              <w:t>郴州市社会科学</w:t>
            </w:r>
            <w:r>
              <w:rPr>
                <w:rFonts w:hint="eastAsia"/>
                <w:kern w:val="0"/>
                <w:sz w:val="18"/>
                <w:szCs w:val="18"/>
              </w:rPr>
              <w:t>成果评审委员会，</w:t>
            </w:r>
            <w:r w:rsidR="008775DD" w:rsidRPr="008775DD">
              <w:rPr>
                <w:rFonts w:hint="eastAsia"/>
                <w:sz w:val="18"/>
                <w:szCs w:val="18"/>
              </w:rPr>
              <w:t>郴州市第十三届社会科学优秀成果优秀奖</w:t>
            </w:r>
          </w:p>
          <w:p w:rsidR="008775DD" w:rsidRDefault="00087767" w:rsidP="008775DD">
            <w:pPr>
              <w:pStyle w:val="a6"/>
              <w:numPr>
                <w:ilvl w:val="0"/>
                <w:numId w:val="5"/>
              </w:numPr>
              <w:ind w:firstLineChars="0"/>
              <w:rPr>
                <w:sz w:val="18"/>
                <w:szCs w:val="18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微信小程序在程序设计教学中的应用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>
              <w:rPr>
                <w:rFonts w:hint="eastAsia"/>
                <w:sz w:val="18"/>
                <w:szCs w:val="18"/>
              </w:rPr>
              <w:t>非政府委托，</w:t>
            </w:r>
            <w:r w:rsidRPr="003C4925">
              <w:rPr>
                <w:rFonts w:hint="eastAsia"/>
                <w:kern w:val="0"/>
                <w:sz w:val="18"/>
                <w:szCs w:val="18"/>
              </w:rPr>
              <w:t>郴州市社会科学</w:t>
            </w:r>
            <w:r>
              <w:rPr>
                <w:rFonts w:hint="eastAsia"/>
                <w:kern w:val="0"/>
                <w:sz w:val="18"/>
                <w:szCs w:val="18"/>
              </w:rPr>
              <w:t>成果评审委员会，</w:t>
            </w:r>
            <w:r w:rsidR="008775DD" w:rsidRPr="008775DD">
              <w:rPr>
                <w:rFonts w:hint="eastAsia"/>
                <w:sz w:val="18"/>
                <w:szCs w:val="18"/>
              </w:rPr>
              <w:t>郴州市第十四届社会科学优秀成果三等奖</w:t>
            </w:r>
          </w:p>
          <w:p w:rsidR="008775DD" w:rsidRPr="008775DD" w:rsidRDefault="00087767" w:rsidP="008775DD">
            <w:pPr>
              <w:pStyle w:val="a6"/>
              <w:numPr>
                <w:ilvl w:val="0"/>
                <w:numId w:val="5"/>
              </w:numPr>
              <w:ind w:firstLineChars="0"/>
              <w:rPr>
                <w:sz w:val="18"/>
                <w:szCs w:val="18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融合信息技术的软件开发类课程实践教学研究</w:t>
            </w:r>
            <w:r>
              <w:rPr>
                <w:rFonts w:hint="eastAsia"/>
                <w:kern w:val="0"/>
                <w:sz w:val="18"/>
                <w:szCs w:val="21"/>
              </w:rPr>
              <w:t>，</w:t>
            </w:r>
            <w:r>
              <w:rPr>
                <w:rFonts w:hint="eastAsia"/>
                <w:sz w:val="18"/>
                <w:szCs w:val="18"/>
              </w:rPr>
              <w:t>非政府委托，</w:t>
            </w:r>
            <w:r w:rsidRPr="003C4925">
              <w:rPr>
                <w:rFonts w:hint="eastAsia"/>
                <w:kern w:val="0"/>
                <w:sz w:val="18"/>
                <w:szCs w:val="18"/>
              </w:rPr>
              <w:t>郴州市社会科学</w:t>
            </w:r>
            <w:r>
              <w:rPr>
                <w:rFonts w:hint="eastAsia"/>
                <w:kern w:val="0"/>
                <w:sz w:val="18"/>
                <w:szCs w:val="18"/>
              </w:rPr>
              <w:t>成果评审委员会，</w:t>
            </w:r>
            <w:r w:rsidR="008775DD" w:rsidRPr="008775DD">
              <w:rPr>
                <w:rFonts w:hint="eastAsia"/>
                <w:sz w:val="18"/>
                <w:szCs w:val="18"/>
              </w:rPr>
              <w:t>郴州市第十四届社会科学优秀成果三等奖</w:t>
            </w:r>
          </w:p>
          <w:p w:rsidR="008775DD" w:rsidRPr="008775DD" w:rsidRDefault="00087767" w:rsidP="008775DD">
            <w:pPr>
              <w:pStyle w:val="a6"/>
              <w:numPr>
                <w:ilvl w:val="0"/>
                <w:numId w:val="5"/>
              </w:numPr>
              <w:ind w:firstLineChars="0"/>
              <w:rPr>
                <w:sz w:val="18"/>
                <w:szCs w:val="18"/>
              </w:rPr>
            </w:pPr>
            <w:r w:rsidRPr="00414159">
              <w:rPr>
                <w:rFonts w:hint="eastAsia"/>
                <w:kern w:val="0"/>
                <w:sz w:val="18"/>
                <w:szCs w:val="21"/>
              </w:rPr>
              <w:t>近十五年我国社区教育治理研究</w:t>
            </w:r>
            <w:r>
              <w:rPr>
                <w:rFonts w:hint="eastAsia"/>
                <w:kern w:val="0"/>
                <w:sz w:val="18"/>
                <w:szCs w:val="21"/>
              </w:rPr>
              <w:t>的热点分析——基于</w:t>
            </w:r>
            <w:r>
              <w:rPr>
                <w:rFonts w:hint="eastAsia"/>
                <w:kern w:val="0"/>
                <w:sz w:val="18"/>
                <w:szCs w:val="21"/>
              </w:rPr>
              <w:t>Citespace</w:t>
            </w:r>
            <w:r>
              <w:rPr>
                <w:rFonts w:hint="eastAsia"/>
                <w:kern w:val="0"/>
                <w:sz w:val="18"/>
                <w:szCs w:val="21"/>
              </w:rPr>
              <w:t>知识图谱分析，</w:t>
            </w:r>
            <w:r>
              <w:rPr>
                <w:rFonts w:hint="eastAsia"/>
                <w:sz w:val="18"/>
                <w:szCs w:val="18"/>
              </w:rPr>
              <w:t>非政府委托，郴州市教育科学研究院，</w:t>
            </w:r>
            <w:r w:rsidR="008775DD" w:rsidRPr="008775DD">
              <w:rPr>
                <w:rFonts w:hint="eastAsia"/>
                <w:sz w:val="18"/>
                <w:szCs w:val="18"/>
              </w:rPr>
              <w:t>2022</w:t>
            </w:r>
            <w:r w:rsidR="008775DD" w:rsidRPr="008775DD">
              <w:rPr>
                <w:rFonts w:hint="eastAsia"/>
                <w:sz w:val="18"/>
                <w:szCs w:val="18"/>
              </w:rPr>
              <w:t>年度郴州市教育教学优秀论文二等奖</w:t>
            </w:r>
          </w:p>
          <w:p w:rsidR="008775DD" w:rsidRPr="008775DD" w:rsidRDefault="00087767" w:rsidP="008775DD">
            <w:pPr>
              <w:pStyle w:val="a6"/>
              <w:numPr>
                <w:ilvl w:val="0"/>
                <w:numId w:val="5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21"/>
              </w:rPr>
              <w:t>基于</w:t>
            </w:r>
            <w:r>
              <w:rPr>
                <w:rFonts w:hint="eastAsia"/>
                <w:kern w:val="0"/>
                <w:sz w:val="18"/>
                <w:szCs w:val="21"/>
              </w:rPr>
              <w:t>Citespace</w:t>
            </w:r>
            <w:r>
              <w:rPr>
                <w:rFonts w:hint="eastAsia"/>
                <w:kern w:val="0"/>
                <w:sz w:val="18"/>
                <w:szCs w:val="21"/>
              </w:rPr>
              <w:t>智慧课堂研究热点可视化分析，</w:t>
            </w:r>
            <w:r>
              <w:rPr>
                <w:rFonts w:hint="eastAsia"/>
                <w:sz w:val="18"/>
                <w:szCs w:val="18"/>
              </w:rPr>
              <w:t>非政府委托，郴州市教育科学研究院，</w:t>
            </w:r>
            <w:r w:rsidR="008775DD" w:rsidRPr="008775DD">
              <w:rPr>
                <w:rFonts w:hint="eastAsia"/>
                <w:sz w:val="18"/>
                <w:szCs w:val="18"/>
              </w:rPr>
              <w:t>2023</w:t>
            </w:r>
            <w:r w:rsidR="008775DD" w:rsidRPr="008775DD">
              <w:rPr>
                <w:rFonts w:hint="eastAsia"/>
                <w:sz w:val="18"/>
                <w:szCs w:val="18"/>
              </w:rPr>
              <w:t>年度郴州市教育教学优秀论文三等奖</w:t>
            </w:r>
          </w:p>
          <w:p w:rsidR="00E7048A" w:rsidRPr="008775DD" w:rsidRDefault="00E7048A">
            <w:pPr>
              <w:rPr>
                <w:kern w:val="0"/>
                <w:sz w:val="18"/>
                <w:szCs w:val="18"/>
              </w:rPr>
            </w:pPr>
          </w:p>
          <w:p w:rsidR="00E7048A" w:rsidRPr="00BD2F21" w:rsidRDefault="00E7048A"/>
          <w:p w:rsidR="00753B4B" w:rsidRPr="00E7048A" w:rsidRDefault="00753B4B"/>
          <w:p w:rsidR="00753B4B" w:rsidRDefault="00753B4B"/>
        </w:tc>
        <w:tc>
          <w:tcPr>
            <w:tcW w:w="871" w:type="dxa"/>
            <w:vMerge/>
          </w:tcPr>
          <w:p w:rsidR="0060253B" w:rsidRDefault="0060253B"/>
        </w:tc>
      </w:tr>
      <w:tr w:rsidR="0060253B">
        <w:trPr>
          <w:trHeight w:val="7522"/>
        </w:trPr>
        <w:tc>
          <w:tcPr>
            <w:tcW w:w="525" w:type="dxa"/>
            <w:vAlign w:val="center"/>
          </w:tcPr>
          <w:p w:rsidR="0060253B" w:rsidRDefault="00F3151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 w:rsidR="0060253B" w:rsidRDefault="00E847E7">
            <w:pPr>
              <w:spacing w:line="280" w:lineRule="exac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双师双能型教师条件选项第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条，</w:t>
            </w:r>
            <w:r w:rsidRPr="00E847E7">
              <w:rPr>
                <w:rFonts w:hint="eastAsia"/>
                <w:szCs w:val="21"/>
              </w:rPr>
              <w:t>取得与本专业相关的非教师系列中级及以上专业技术职称</w:t>
            </w:r>
            <w:r>
              <w:rPr>
                <w:rFonts w:hint="eastAsia"/>
                <w:szCs w:val="21"/>
              </w:rPr>
              <w:t>：信息系统项目管理师（高级）</w:t>
            </w:r>
          </w:p>
          <w:p w:rsidR="0060253B" w:rsidRDefault="0060253B">
            <w:pPr>
              <w:spacing w:line="280" w:lineRule="exact"/>
            </w:pPr>
          </w:p>
        </w:tc>
        <w:tc>
          <w:tcPr>
            <w:tcW w:w="871" w:type="dxa"/>
          </w:tcPr>
          <w:p w:rsidR="0060253B" w:rsidRDefault="00F31512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60253B">
            <w:pPr>
              <w:jc w:val="center"/>
            </w:pPr>
          </w:p>
          <w:p w:rsidR="0060253B" w:rsidRDefault="00F31512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60253B" w:rsidRDefault="00F31512">
            <w:r>
              <w:rPr>
                <w:rFonts w:hint="eastAsia"/>
              </w:rPr>
              <w:t>并盖章</w:t>
            </w:r>
          </w:p>
        </w:tc>
      </w:tr>
    </w:tbl>
    <w:p w:rsidR="0060253B" w:rsidRPr="005B681E" w:rsidRDefault="005B681E" w:rsidP="005B681E">
      <w:pPr>
        <w:spacing w:line="280" w:lineRule="exact"/>
      </w:pPr>
      <w:r>
        <w:rPr>
          <w:sz w:val="24"/>
          <w:szCs w:val="32"/>
        </w:rPr>
        <w:t>公示结果：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sectPr w:rsidR="0060253B" w:rsidRPr="005B681E">
      <w:headerReference w:type="default" r:id="rId10"/>
      <w:footerReference w:type="defaul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BE" w:rsidRDefault="005C6DBE">
      <w:r>
        <w:separator/>
      </w:r>
    </w:p>
  </w:endnote>
  <w:endnote w:type="continuationSeparator" w:id="0">
    <w:p w:rsidR="005C6DBE" w:rsidRDefault="005C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80AE850F-1849-419D-9CED-C1C2CE308252}"/>
    <w:embedBold r:id="rId2" w:fontKey="{9DA8C09E-563E-49EC-81F5-F9E9460058BE}"/>
  </w:font>
  <w:font w:name="方正书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3" w:subsetted="1" w:fontKey="{07E7D4E6-6E80-477E-9B16-2EF968D3F527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53B" w:rsidRDefault="00F3151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253B" w:rsidRDefault="00F31512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A4C7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5C6DBE">
                            <w:fldChar w:fldCharType="begin"/>
                          </w:r>
                          <w:r w:rsidR="005C6DBE">
                            <w:instrText xml:space="preserve"> NUMPAGES  \* MERGEFORMAT </w:instrText>
                          </w:r>
                          <w:r w:rsidR="005C6DBE">
                            <w:fldChar w:fldCharType="separate"/>
                          </w:r>
                          <w:r w:rsidR="00AA4C7F">
                            <w:rPr>
                              <w:noProof/>
                            </w:rPr>
                            <w:t>6</w:t>
                          </w:r>
                          <w:r w:rsidR="005C6DBE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0253B" w:rsidRDefault="00F31512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A4C7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5C6DBE">
                      <w:fldChar w:fldCharType="begin"/>
                    </w:r>
                    <w:r w:rsidR="005C6DBE">
                      <w:instrText xml:space="preserve"> NUMPAGES  \* MERGEFORMAT </w:instrText>
                    </w:r>
                    <w:r w:rsidR="005C6DBE">
                      <w:fldChar w:fldCharType="separate"/>
                    </w:r>
                    <w:r w:rsidR="00AA4C7F">
                      <w:rPr>
                        <w:noProof/>
                      </w:rPr>
                      <w:t>6</w:t>
                    </w:r>
                    <w:r w:rsidR="005C6DBE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BE" w:rsidRDefault="005C6DBE">
      <w:r>
        <w:separator/>
      </w:r>
    </w:p>
  </w:footnote>
  <w:footnote w:type="continuationSeparator" w:id="0">
    <w:p w:rsidR="005C6DBE" w:rsidRDefault="005C6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53B" w:rsidRDefault="00F31512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:rsidR="0060253B" w:rsidRDefault="00F31512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 xml:space="preserve"> </w:t>
    </w:r>
    <w:r w:rsidR="00293ED6">
      <w:rPr>
        <w:rFonts w:hint="eastAsia"/>
        <w:sz w:val="30"/>
        <w:szCs w:val="30"/>
        <w:u w:val="single"/>
      </w:rPr>
      <w:t>郴州开放大学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</w:t>
    </w:r>
    <w:r w:rsidR="00293ED6">
      <w:rPr>
        <w:rFonts w:hint="eastAsia"/>
        <w:sz w:val="30"/>
        <w:szCs w:val="30"/>
        <w:u w:val="single"/>
      </w:rPr>
      <w:t>王双维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申报职称：</w:t>
    </w:r>
    <w:r>
      <w:rPr>
        <w:rFonts w:hint="eastAsia"/>
        <w:sz w:val="30"/>
        <w:szCs w:val="30"/>
        <w:u w:val="single"/>
      </w:rPr>
      <w:t xml:space="preserve"> </w:t>
    </w:r>
    <w:r w:rsidR="00293ED6">
      <w:rPr>
        <w:rFonts w:hint="eastAsia"/>
        <w:sz w:val="30"/>
        <w:szCs w:val="30"/>
        <w:u w:val="single"/>
      </w:rPr>
      <w:t>副教授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学科（专业）：</w:t>
    </w:r>
    <w:r w:rsidR="00293ED6">
      <w:rPr>
        <w:rFonts w:hint="eastAsia"/>
        <w:sz w:val="30"/>
        <w:szCs w:val="30"/>
        <w:u w:val="single"/>
      </w:rPr>
      <w:t>计算机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申报类别：</w:t>
    </w:r>
    <w:r>
      <w:rPr>
        <w:rFonts w:hint="eastAsia"/>
        <w:sz w:val="30"/>
        <w:szCs w:val="30"/>
        <w:u w:val="single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25CC"/>
    <w:multiLevelType w:val="hybridMultilevel"/>
    <w:tmpl w:val="59708604"/>
    <w:lvl w:ilvl="0" w:tplc="3FA64B1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BE126C"/>
    <w:multiLevelType w:val="hybridMultilevel"/>
    <w:tmpl w:val="886C36F4"/>
    <w:lvl w:ilvl="0" w:tplc="15244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43781B"/>
    <w:multiLevelType w:val="hybridMultilevel"/>
    <w:tmpl w:val="E1B46C4E"/>
    <w:lvl w:ilvl="0" w:tplc="7FAA313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A807681"/>
    <w:multiLevelType w:val="hybridMultilevel"/>
    <w:tmpl w:val="225ED70A"/>
    <w:lvl w:ilvl="0" w:tplc="E1CCF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127C9"/>
    <w:rsid w:val="00033B14"/>
    <w:rsid w:val="00067EAA"/>
    <w:rsid w:val="00081F2C"/>
    <w:rsid w:val="00087767"/>
    <w:rsid w:val="000C32DE"/>
    <w:rsid w:val="000D6B63"/>
    <w:rsid w:val="001123D1"/>
    <w:rsid w:val="00122757"/>
    <w:rsid w:val="0013479C"/>
    <w:rsid w:val="00153949"/>
    <w:rsid w:val="001B1939"/>
    <w:rsid w:val="001D5062"/>
    <w:rsid w:val="001D7324"/>
    <w:rsid w:val="002056BB"/>
    <w:rsid w:val="00242978"/>
    <w:rsid w:val="00284F79"/>
    <w:rsid w:val="00293ED6"/>
    <w:rsid w:val="002B2DFD"/>
    <w:rsid w:val="00300F17"/>
    <w:rsid w:val="003244F7"/>
    <w:rsid w:val="003244FD"/>
    <w:rsid w:val="00324BCC"/>
    <w:rsid w:val="003741BE"/>
    <w:rsid w:val="003B17F1"/>
    <w:rsid w:val="003B4894"/>
    <w:rsid w:val="003C4925"/>
    <w:rsid w:val="00414159"/>
    <w:rsid w:val="00457404"/>
    <w:rsid w:val="0046029A"/>
    <w:rsid w:val="004605CA"/>
    <w:rsid w:val="004706EA"/>
    <w:rsid w:val="004828F0"/>
    <w:rsid w:val="004D2893"/>
    <w:rsid w:val="004D4F74"/>
    <w:rsid w:val="004E4E93"/>
    <w:rsid w:val="004E6F53"/>
    <w:rsid w:val="004F7B52"/>
    <w:rsid w:val="00504A02"/>
    <w:rsid w:val="00533C94"/>
    <w:rsid w:val="00553C78"/>
    <w:rsid w:val="00566E15"/>
    <w:rsid w:val="005A06B3"/>
    <w:rsid w:val="005B681E"/>
    <w:rsid w:val="005B7C84"/>
    <w:rsid w:val="005C6DBE"/>
    <w:rsid w:val="005E7948"/>
    <w:rsid w:val="005F4512"/>
    <w:rsid w:val="005F4C52"/>
    <w:rsid w:val="0060253B"/>
    <w:rsid w:val="006A19D7"/>
    <w:rsid w:val="006E6A85"/>
    <w:rsid w:val="00753B4B"/>
    <w:rsid w:val="007874DB"/>
    <w:rsid w:val="007D6FB1"/>
    <w:rsid w:val="007F3A15"/>
    <w:rsid w:val="0082724A"/>
    <w:rsid w:val="00827A8F"/>
    <w:rsid w:val="00846BF1"/>
    <w:rsid w:val="008564C2"/>
    <w:rsid w:val="008775DD"/>
    <w:rsid w:val="0088515F"/>
    <w:rsid w:val="00890A07"/>
    <w:rsid w:val="008B35E9"/>
    <w:rsid w:val="008C21F8"/>
    <w:rsid w:val="00925F61"/>
    <w:rsid w:val="00936E8B"/>
    <w:rsid w:val="009702A3"/>
    <w:rsid w:val="00990D9C"/>
    <w:rsid w:val="009C1C0A"/>
    <w:rsid w:val="009D4594"/>
    <w:rsid w:val="009F08FE"/>
    <w:rsid w:val="00A419E4"/>
    <w:rsid w:val="00A44845"/>
    <w:rsid w:val="00A51095"/>
    <w:rsid w:val="00A7329F"/>
    <w:rsid w:val="00AA4C7F"/>
    <w:rsid w:val="00B32446"/>
    <w:rsid w:val="00B46FE5"/>
    <w:rsid w:val="00B57785"/>
    <w:rsid w:val="00B8308B"/>
    <w:rsid w:val="00B86CD3"/>
    <w:rsid w:val="00BD2F21"/>
    <w:rsid w:val="00BF2778"/>
    <w:rsid w:val="00BF51DF"/>
    <w:rsid w:val="00C53BD8"/>
    <w:rsid w:val="00CF5324"/>
    <w:rsid w:val="00D52AA4"/>
    <w:rsid w:val="00D54CC6"/>
    <w:rsid w:val="00D734B6"/>
    <w:rsid w:val="00D74472"/>
    <w:rsid w:val="00DA5026"/>
    <w:rsid w:val="00DC0CBD"/>
    <w:rsid w:val="00DE0AB6"/>
    <w:rsid w:val="00E13B54"/>
    <w:rsid w:val="00E14793"/>
    <w:rsid w:val="00E27192"/>
    <w:rsid w:val="00E54466"/>
    <w:rsid w:val="00E7048A"/>
    <w:rsid w:val="00E80827"/>
    <w:rsid w:val="00E847E7"/>
    <w:rsid w:val="00E85AA3"/>
    <w:rsid w:val="00E9279F"/>
    <w:rsid w:val="00EF12CD"/>
    <w:rsid w:val="00F07EE5"/>
    <w:rsid w:val="00F12E3B"/>
    <w:rsid w:val="00F16DA3"/>
    <w:rsid w:val="00F31512"/>
    <w:rsid w:val="00F347ED"/>
    <w:rsid w:val="00F37369"/>
    <w:rsid w:val="00FF3D85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rsid w:val="004828F0"/>
    <w:pPr>
      <w:ind w:firstLineChars="200" w:firstLine="420"/>
    </w:pPr>
  </w:style>
  <w:style w:type="character" w:styleId="a7">
    <w:name w:val="Hyperlink"/>
    <w:basedOn w:val="a0"/>
    <w:rsid w:val="004E4E93"/>
    <w:rPr>
      <w:color w:val="0563C1" w:themeColor="hyperlink"/>
      <w:u w:val="single"/>
    </w:rPr>
  </w:style>
  <w:style w:type="paragraph" w:styleId="a8">
    <w:name w:val="Balloon Text"/>
    <w:basedOn w:val="a"/>
    <w:link w:val="Char"/>
    <w:rsid w:val="00890A07"/>
    <w:rPr>
      <w:sz w:val="18"/>
      <w:szCs w:val="18"/>
    </w:rPr>
  </w:style>
  <w:style w:type="character" w:customStyle="1" w:styleId="Char">
    <w:name w:val="批注框文本 Char"/>
    <w:basedOn w:val="a0"/>
    <w:link w:val="a8"/>
    <w:rsid w:val="00890A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rsid w:val="004828F0"/>
    <w:pPr>
      <w:ind w:firstLineChars="200" w:firstLine="420"/>
    </w:pPr>
  </w:style>
  <w:style w:type="character" w:styleId="a7">
    <w:name w:val="Hyperlink"/>
    <w:basedOn w:val="a0"/>
    <w:rsid w:val="004E4E93"/>
    <w:rPr>
      <w:color w:val="0563C1" w:themeColor="hyperlink"/>
      <w:u w:val="single"/>
    </w:rPr>
  </w:style>
  <w:style w:type="paragraph" w:styleId="a8">
    <w:name w:val="Balloon Text"/>
    <w:basedOn w:val="a"/>
    <w:link w:val="Char"/>
    <w:rsid w:val="00890A07"/>
    <w:rPr>
      <w:sz w:val="18"/>
      <w:szCs w:val="18"/>
    </w:rPr>
  </w:style>
  <w:style w:type="character" w:customStyle="1" w:styleId="Char">
    <w:name w:val="批注框文本 Char"/>
    <w:basedOn w:val="a0"/>
    <w:link w:val="a8"/>
    <w:rsid w:val="00890A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guoqing.china.com.cn/2023-11/16/content_116820387.htm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xb21cn</cp:lastModifiedBy>
  <cp:revision>198</cp:revision>
  <cp:lastPrinted>2023-11-20T08:16:00Z</cp:lastPrinted>
  <dcterms:created xsi:type="dcterms:W3CDTF">2023-06-01T06:58:00Z</dcterms:created>
  <dcterms:modified xsi:type="dcterms:W3CDTF">2023-11-20T09:30:00Z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