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0302C">
      <w:pPr>
        <w:pStyle w:val="2"/>
        <w:ind w:firstLine="0" w:firstLineChars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附件1</w:t>
      </w:r>
    </w:p>
    <w:p w14:paraId="1F14BC49">
      <w:pPr>
        <w:pStyle w:val="2"/>
        <w:ind w:firstLine="0" w:firstLineChars="0"/>
        <w:rPr>
          <w:rFonts w:hint="eastAsia" w:ascii="仿宋" w:hAnsi="仿宋" w:eastAsia="仿宋" w:cs="仿宋"/>
          <w:sz w:val="32"/>
          <w:szCs w:val="32"/>
        </w:rPr>
      </w:pPr>
    </w:p>
    <w:p w14:paraId="5604FF8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/>
        </w:rPr>
        <w:t>2026年</w:t>
      </w:r>
      <w:r>
        <w:rPr>
          <w:rFonts w:hint="eastAsia"/>
          <w:lang w:val="en-US" w:eastAsia="zh-CN"/>
        </w:rPr>
        <w:t>度</w:t>
      </w:r>
      <w:r>
        <w:rPr>
          <w:rFonts w:hint="eastAsia"/>
        </w:rPr>
        <w:t>高等学历继续教育资源建设</w:t>
      </w:r>
      <w:r>
        <w:rPr>
          <w:rFonts w:hint="eastAsia"/>
          <w:lang w:eastAsia="zh-CN"/>
        </w:rPr>
        <w:t>课程</w:t>
      </w:r>
      <w:r>
        <w:rPr>
          <w:rFonts w:hint="eastAsia"/>
        </w:rPr>
        <w:t>立项名单</w:t>
      </w:r>
    </w:p>
    <w:tbl>
      <w:tblPr>
        <w:tblStyle w:val="4"/>
        <w:tblW w:w="852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4382"/>
        <w:gridCol w:w="1480"/>
        <w:gridCol w:w="1659"/>
      </w:tblGrid>
      <w:tr w14:paraId="632DA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CAF17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E813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bidi="ar"/>
              </w:rPr>
              <w:t>课程名称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078D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bidi="ar"/>
              </w:rPr>
              <w:t>申报人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8CA1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32"/>
                <w:szCs w:val="32"/>
                <w:lang w:bidi="ar"/>
              </w:rPr>
              <w:t>课程类型</w:t>
            </w:r>
          </w:p>
        </w:tc>
      </w:tr>
      <w:tr w14:paraId="77704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718F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6045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计算机网络基础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405490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刘芳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F920E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37B8A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F7424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756E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职业道德与药学伦理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EB7B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龚小红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9B87E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0A69A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20284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74B8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建设法规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9887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罗俊礼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5BBF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4F53D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E5D6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A32D1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心理健康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教育与指导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06777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李慈章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2115F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69328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59E8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FEFE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电子商务数据分析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C3F7C4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刘娟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4FB8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376CB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AA59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6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EEC17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小微企业管理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41995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李兰香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619E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0955B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D8D8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7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A9B55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企业文化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A5BCF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黄心云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4EDBD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3C205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6009E4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8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68392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电子商务案例分析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66933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尹思思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BA33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37EB13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32B20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9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5A53E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电子商务图片制作与美化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1804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邹爱辉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25EC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7EB70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F62D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10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6091E5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自动化生产线控制技术及应用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A07A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李宁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5AA6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0D832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5D3E8D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11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58DF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传感与检测技术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37E3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肖园园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5ED7A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681DA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0D03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12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124B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机电接口技术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ABD87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曾凌云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5A23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213D8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D5F2A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13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CB5E7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工业机器人操作与编程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F4CF7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朱雷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8750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1054A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B7A9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14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B139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计算机绘图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ADFF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聂艳平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FFB32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新建</w:t>
            </w:r>
          </w:p>
        </w:tc>
      </w:tr>
      <w:tr w14:paraId="17088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CE53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15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32B0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生活方式与常见疾病预防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768B8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张礼宾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387A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改造</w:t>
            </w:r>
          </w:p>
        </w:tc>
      </w:tr>
      <w:tr w14:paraId="4BD7C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EA1724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16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69DF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临床医学概论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6D70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杜芬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553B7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改造</w:t>
            </w:r>
          </w:p>
        </w:tc>
      </w:tr>
      <w:tr w14:paraId="47DB5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2F27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17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4D248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生药学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E888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王欢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8CC8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改造</w:t>
            </w:r>
          </w:p>
        </w:tc>
      </w:tr>
      <w:tr w14:paraId="18F2B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1261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18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F438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高速公路建设与管理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F7A7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刘彬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95BC7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改造</w:t>
            </w:r>
          </w:p>
        </w:tc>
      </w:tr>
      <w:tr w14:paraId="4495E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33334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19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5031A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单位工程施工组织设计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D8C63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罗俊礼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F9F0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改造</w:t>
            </w:r>
          </w:p>
        </w:tc>
      </w:tr>
      <w:tr w14:paraId="54AAE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2B597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20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D4A9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幼儿园管理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3F399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谢建罗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525E0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改造</w:t>
            </w:r>
          </w:p>
        </w:tc>
      </w:tr>
      <w:tr w14:paraId="26C65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08BBF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21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DEF9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电商客服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E099E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伍琼琳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3B2FC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改造</w:t>
            </w:r>
          </w:p>
        </w:tc>
      </w:tr>
      <w:tr w14:paraId="33B47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A8CB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22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42C5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网店运营与管理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57E0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周雅婧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11237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改造</w:t>
            </w:r>
          </w:p>
        </w:tc>
      </w:tr>
      <w:tr w14:paraId="33A6A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39D6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23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96B4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商务礼仪概论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5DE4B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季杰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DD4BA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改造</w:t>
            </w:r>
          </w:p>
        </w:tc>
      </w:tr>
      <w:tr w14:paraId="45E69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6D1176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24</w:t>
            </w:r>
          </w:p>
        </w:tc>
        <w:tc>
          <w:tcPr>
            <w:tcW w:w="4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393D7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电子支付与安全</w:t>
            </w:r>
          </w:p>
        </w:tc>
        <w:tc>
          <w:tcPr>
            <w:tcW w:w="1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B6CE1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刘娟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CE268">
            <w:pPr>
              <w:widowControl/>
              <w:snapToGrid w:val="0"/>
              <w:spacing w:line="4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bidi="ar"/>
              </w:rPr>
              <w:t>改造</w:t>
            </w:r>
          </w:p>
        </w:tc>
      </w:tr>
    </w:tbl>
    <w:p w14:paraId="5817D186"/>
    <w:sectPr>
      <w:pgSz w:w="11906" w:h="16838"/>
      <w:pgMar w:top="1440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15E73"/>
    <w:rsid w:val="24315E73"/>
    <w:rsid w:val="358A11B3"/>
    <w:rsid w:val="72422A05"/>
    <w:rsid w:val="75FB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3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365</Characters>
  <Lines>0</Lines>
  <Paragraphs>0</Paragraphs>
  <TotalTime>3</TotalTime>
  <ScaleCrop>false</ScaleCrop>
  <LinksUpToDate>false</LinksUpToDate>
  <CharactersWithSpaces>365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2026-10-16T09:28:00Z</dcterms:created>
  <dc:creator>梁一健</dc:creator>
  <cp:lastModifiedBy>卢欣悦</cp:lastModifiedBy>
  <dcterms:modified xsi:type="dcterms:W3CDTF">2026-10-29T02:50:23Z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D026CA0ED0A54A9083E44D59AD54C281_13</vt:lpwstr>
  </property>
  <property fmtid="{D5CDD505-2E9C-101B-9397-08002B2CF9AE}" pid="4" name="KSOTemplateDocerSaveRecord">
    <vt:lpwstr>eyJoZGlkIjoiMzhmZjQ5YTNmMzdiZWUxMzc3YWRhNmY2Njg3ZmMzNGQiLCJ1c2VySWQiOiIxOTEwOTE2MjUzIn0=</vt:lpwstr>
  </property>
</Properties>
</file>